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1EDC4" w14:textId="7D41995A" w:rsidR="00AB2DE0" w:rsidRPr="00671AC8" w:rsidRDefault="00CD147C" w:rsidP="00671AC8">
      <w:r>
        <w:rPr>
          <w:noProof/>
          <w:lang w:eastAsia="en-AU"/>
        </w:rPr>
        <w:drawing>
          <wp:anchor distT="0" distB="0" distL="114300" distR="114300" simplePos="0" relativeHeight="251660288" behindDoc="1" locked="0" layoutInCell="1" allowOverlap="1" wp14:anchorId="7366AF37" wp14:editId="4E675C63">
            <wp:simplePos x="0" y="0"/>
            <wp:positionH relativeFrom="page">
              <wp:posOffset>-6985</wp:posOffset>
            </wp:positionH>
            <wp:positionV relativeFrom="page">
              <wp:posOffset>6020</wp:posOffset>
            </wp:positionV>
            <wp:extent cx="7560000" cy="10688400"/>
            <wp:effectExtent l="0" t="0" r="317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7">
                      <a:extLst>
                        <a:ext uri="{28A0092B-C50C-407E-A947-70E740481C1C}">
                          <a14:useLocalDpi xmlns:a14="http://schemas.microsoft.com/office/drawing/2010/main" val="0"/>
                        </a:ext>
                      </a:extLst>
                    </a:blip>
                    <a:stretch>
                      <a:fillRect/>
                    </a:stretch>
                  </pic:blipFill>
                  <pic:spPr>
                    <a:xfrm>
                      <a:off x="0" y="0"/>
                      <a:ext cx="7560000" cy="10688400"/>
                    </a:xfrm>
                    <a:prstGeom prst="rect">
                      <a:avLst/>
                    </a:prstGeom>
                  </pic:spPr>
                </pic:pic>
              </a:graphicData>
            </a:graphic>
            <wp14:sizeRelH relativeFrom="margin">
              <wp14:pctWidth>0</wp14:pctWidth>
            </wp14:sizeRelH>
            <wp14:sizeRelV relativeFrom="margin">
              <wp14:pctHeight>0</wp14:pctHeight>
            </wp14:sizeRelV>
          </wp:anchor>
        </w:drawing>
      </w:r>
      <w:r w:rsidR="00AB2DE0" w:rsidRPr="00671AC8">
        <w:br w:type="page"/>
      </w:r>
    </w:p>
    <w:p w14:paraId="403B563D" w14:textId="77777777" w:rsidR="00CE34F5" w:rsidRPr="004813E2" w:rsidRDefault="00CE34F5" w:rsidP="00CE34F5">
      <w:pPr>
        <w:pStyle w:val="BodyText"/>
        <w:spacing w:before="2"/>
        <w:rPr>
          <w:rFonts w:ascii="Montserrat" w:hAnsi="Montserrat" w:cs="Montserrat"/>
          <w:sz w:val="2"/>
          <w:szCs w:val="2"/>
        </w:rPr>
      </w:pPr>
    </w:p>
    <w:p w14:paraId="3F683A6D" w14:textId="77777777" w:rsidR="00CE34F5" w:rsidRPr="004813E2" w:rsidRDefault="00CE34F5" w:rsidP="00D72EC1">
      <w:pPr>
        <w:pStyle w:val="BodyText"/>
        <w:spacing w:before="9000"/>
        <w:rPr>
          <w:rFonts w:ascii="Montserrat" w:hAnsi="Montserrat" w:cs="Montserrat"/>
          <w:sz w:val="2"/>
          <w:szCs w:val="2"/>
        </w:rPr>
      </w:pPr>
    </w:p>
    <w:p w14:paraId="1C964064" w14:textId="77777777" w:rsidR="008D627D" w:rsidRDefault="008D627D" w:rsidP="00D72EC1">
      <w:pPr>
        <w:pStyle w:val="ACBodytext"/>
        <w:ind w:left="4" w:right="0"/>
      </w:pPr>
      <w:bookmarkStart w:id="0" w:name="_Hlk42809542"/>
      <w:r>
        <w:t>Chief Minister, Treasury and Economic Development Directorate - CMTEDD</w:t>
      </w:r>
    </w:p>
    <w:p w14:paraId="4B30F92B" w14:textId="77777777" w:rsidR="00F8605F" w:rsidRDefault="00F8605F" w:rsidP="00D72EC1">
      <w:pPr>
        <w:pStyle w:val="ACBodytext"/>
        <w:ind w:left="4" w:right="0"/>
      </w:pPr>
      <w:r>
        <w:t>Access Canberra</w:t>
      </w:r>
    </w:p>
    <w:p w14:paraId="30D3D358" w14:textId="77777777" w:rsidR="00F8605F" w:rsidRDefault="00F8605F" w:rsidP="00D72EC1">
      <w:pPr>
        <w:pStyle w:val="ACBodytext"/>
        <w:ind w:left="4" w:right="0"/>
      </w:pPr>
      <w:r>
        <w:t>P: 13 22 81</w:t>
      </w:r>
    </w:p>
    <w:p w14:paraId="720DF6E1" w14:textId="77777777" w:rsidR="00F13A30" w:rsidRDefault="00F13A30" w:rsidP="00F13A30">
      <w:pPr>
        <w:pStyle w:val="ACBodytext"/>
      </w:pPr>
      <w:r w:rsidRPr="003D7376">
        <w:rPr>
          <w:color w:val="414042"/>
        </w:rPr>
        <w:t xml:space="preserve">W: </w:t>
      </w:r>
      <w:hyperlink r:id="rId8" w:history="1">
        <w:r w:rsidRPr="00AD6839">
          <w:rPr>
            <w:rStyle w:val="Hyperlink"/>
          </w:rPr>
          <w:t>https://www.accesscanberra.act.gov.au/s/</w:t>
        </w:r>
      </w:hyperlink>
    </w:p>
    <w:p w14:paraId="748803F7" w14:textId="3BD4E56E" w:rsidR="00F8605F" w:rsidRDefault="00F8605F" w:rsidP="00D72EC1">
      <w:pPr>
        <w:pStyle w:val="ACBodytext"/>
        <w:ind w:left="4" w:right="0"/>
      </w:pPr>
      <w:r>
        <w:t xml:space="preserve">Published </w:t>
      </w:r>
      <w:r w:rsidR="00B702B7">
        <w:t>June 2020</w:t>
      </w:r>
    </w:p>
    <w:p w14:paraId="0ECC24F9" w14:textId="77777777" w:rsidR="00D72EC1" w:rsidRDefault="002026C7" w:rsidP="00D72EC1">
      <w:pPr>
        <w:pStyle w:val="ACBodytext"/>
        <w:ind w:left="4" w:right="0"/>
      </w:pPr>
      <w:r>
        <w:t>IMPORTANT NOTE: This information is for guidance only.</w:t>
      </w:r>
    </w:p>
    <w:bookmarkEnd w:id="0"/>
    <w:p w14:paraId="210D2101" w14:textId="1D9C433C" w:rsidR="00AB2DE0" w:rsidRDefault="00AB2DE0" w:rsidP="00D72EC1">
      <w:pPr>
        <w:pStyle w:val="ACBodytext"/>
      </w:pPr>
      <w:r>
        <w:br w:type="page"/>
      </w:r>
    </w:p>
    <w:p w14:paraId="0FB7EA06" w14:textId="6F97E86C" w:rsidR="002026C7" w:rsidRPr="00B826F9" w:rsidRDefault="002026C7" w:rsidP="00C626FC">
      <w:pPr>
        <w:pStyle w:val="Heading2"/>
      </w:pPr>
      <w:bookmarkStart w:id="1" w:name="_Toc42807058"/>
      <w:r w:rsidRPr="00C626FC">
        <w:lastRenderedPageBreak/>
        <w:t>Forward</w:t>
      </w:r>
      <w:bookmarkEnd w:id="1"/>
    </w:p>
    <w:p w14:paraId="1D99A6AC" w14:textId="77777777" w:rsidR="002026C7" w:rsidRPr="003D1B86" w:rsidRDefault="002026C7" w:rsidP="00C626FC">
      <w:pPr>
        <w:pStyle w:val="Heading3"/>
      </w:pPr>
      <w:bookmarkStart w:id="2" w:name="_Toc42807059"/>
      <w:r w:rsidRPr="00C626FC">
        <w:t>Purpose</w:t>
      </w:r>
      <w:bookmarkEnd w:id="2"/>
    </w:p>
    <w:p w14:paraId="2A9BDAB2" w14:textId="77777777" w:rsidR="002026C7" w:rsidRPr="003D1B86" w:rsidRDefault="002026C7" w:rsidP="0079036E">
      <w:pPr>
        <w:pStyle w:val="ACBodytext"/>
      </w:pPr>
      <w:r w:rsidRPr="003D1B86">
        <w:t>The Access Canberra Accountability Commitment explains how Access Canberra will approach its role as both a service provider and a risk-based regulator, including what factors will be considered when dealing with non- compliance.</w:t>
      </w:r>
    </w:p>
    <w:p w14:paraId="382199B5" w14:textId="257F4B9A" w:rsidR="002026C7" w:rsidRDefault="002026C7" w:rsidP="00C626FC">
      <w:pPr>
        <w:pStyle w:val="Heading3"/>
      </w:pPr>
      <w:bookmarkStart w:id="3" w:name="_Toc42807060"/>
      <w:r>
        <w:t>Aim</w:t>
      </w:r>
      <w:bookmarkEnd w:id="3"/>
    </w:p>
    <w:p w14:paraId="7C1293AF" w14:textId="77777777" w:rsidR="002026C7" w:rsidRDefault="002026C7" w:rsidP="0079036E">
      <w:pPr>
        <w:pStyle w:val="ACBodytext"/>
      </w:pPr>
      <w:r>
        <w:t>The Accountability Commitment ensures that Access Canberra is approaching its role as a service provider and risk-based regulator in a consistent and transparent way. There are four policies that make up the Accountability Commitment series:</w:t>
      </w:r>
    </w:p>
    <w:p w14:paraId="6FB8A618" w14:textId="77777777" w:rsidR="002026C7" w:rsidRPr="00C626FC" w:rsidRDefault="002026C7" w:rsidP="00F300C4">
      <w:pPr>
        <w:pStyle w:val="ACbullet1"/>
        <w:tabs>
          <w:tab w:val="clear" w:pos="709"/>
          <w:tab w:val="left" w:pos="426"/>
        </w:tabs>
        <w:ind w:left="426" w:hanging="313"/>
      </w:pPr>
      <w:r w:rsidRPr="00C626FC">
        <w:t xml:space="preserve">Customer Service </w:t>
      </w:r>
      <w:proofErr w:type="gramStart"/>
      <w:r w:rsidRPr="00C626FC">
        <w:t>Charter;</w:t>
      </w:r>
      <w:proofErr w:type="gramEnd"/>
    </w:p>
    <w:p w14:paraId="19C8DAEF" w14:textId="77777777" w:rsidR="002026C7" w:rsidRPr="00C626FC" w:rsidRDefault="002026C7" w:rsidP="00F300C4">
      <w:pPr>
        <w:pStyle w:val="ACbullet1"/>
        <w:tabs>
          <w:tab w:val="clear" w:pos="709"/>
          <w:tab w:val="left" w:pos="426"/>
        </w:tabs>
        <w:ind w:left="426" w:hanging="313"/>
      </w:pPr>
      <w:r w:rsidRPr="00C626FC">
        <w:t xml:space="preserve">Decision Making </w:t>
      </w:r>
      <w:proofErr w:type="gramStart"/>
      <w:r w:rsidRPr="00C626FC">
        <w:t>Guidelines;</w:t>
      </w:r>
      <w:proofErr w:type="gramEnd"/>
    </w:p>
    <w:p w14:paraId="4983D22C" w14:textId="77777777" w:rsidR="002026C7" w:rsidRPr="00C626FC" w:rsidRDefault="002026C7" w:rsidP="00F300C4">
      <w:pPr>
        <w:pStyle w:val="ACbullet1"/>
        <w:tabs>
          <w:tab w:val="clear" w:pos="709"/>
          <w:tab w:val="left" w:pos="426"/>
        </w:tabs>
        <w:ind w:left="426" w:hanging="313"/>
      </w:pPr>
      <w:r w:rsidRPr="00C626FC">
        <w:t>Regulatory Complaint and Investigation Policy; and</w:t>
      </w:r>
    </w:p>
    <w:p w14:paraId="6122C989" w14:textId="77777777" w:rsidR="002026C7" w:rsidRDefault="002026C7" w:rsidP="00F300C4">
      <w:pPr>
        <w:pStyle w:val="ACbullet1"/>
        <w:tabs>
          <w:tab w:val="clear" w:pos="709"/>
          <w:tab w:val="left" w:pos="426"/>
        </w:tabs>
        <w:ind w:left="426" w:hanging="313"/>
      </w:pPr>
      <w:r w:rsidRPr="00C626FC">
        <w:t>Compliance and Enforcement Policy</w:t>
      </w:r>
      <w:r>
        <w:t>.</w:t>
      </w:r>
    </w:p>
    <w:p w14:paraId="0E9A67A9" w14:textId="77777777" w:rsidR="002026C7" w:rsidRDefault="002026C7" w:rsidP="0079036E">
      <w:pPr>
        <w:pStyle w:val="ACBodytext"/>
      </w:pPr>
      <w:r>
        <w:t>This Accountability Commitment policy together with frameworks (tailored for different sectors the organisation oversees), is Access Canberra’s adopted approach to compliance and enforcement. Access Canberra will focus its resources where the risks of harm, unsafe practices or misconduct are greatest in the community.</w:t>
      </w:r>
    </w:p>
    <w:p w14:paraId="54877E88" w14:textId="77777777" w:rsidR="002026C7" w:rsidRDefault="002026C7">
      <w:r>
        <w:br w:type="page"/>
      </w:r>
    </w:p>
    <w:p w14:paraId="6D0E13D3" w14:textId="77777777" w:rsidR="009B513D" w:rsidRPr="009B513D" w:rsidRDefault="009B513D" w:rsidP="00971366">
      <w:pPr>
        <w:pStyle w:val="Heading2"/>
      </w:pPr>
      <w:bookmarkStart w:id="4" w:name="_Toc42807061"/>
      <w:r w:rsidRPr="009B513D">
        <w:lastRenderedPageBreak/>
        <w:t>Content</w:t>
      </w:r>
      <w:bookmarkEnd w:id="4"/>
    </w:p>
    <w:p w14:paraId="24773F9F" w14:textId="44B28517" w:rsidR="007051DC" w:rsidRDefault="009B513D">
      <w:pPr>
        <w:pStyle w:val="TOC2"/>
        <w:rPr>
          <w:rFonts w:asciiTheme="minorHAnsi" w:eastAsiaTheme="minorEastAsia" w:hAnsiTheme="minorHAnsi" w:cstheme="minorBidi"/>
          <w:sz w:val="22"/>
          <w:szCs w:val="22"/>
          <w:lang w:eastAsia="en-AU"/>
        </w:rPr>
      </w:pPr>
      <w:r>
        <w:rPr>
          <w:color w:val="AB4399" w:themeColor="background2"/>
        </w:rPr>
        <w:fldChar w:fldCharType="begin"/>
      </w:r>
      <w:r>
        <w:instrText xml:space="preserve"> TOC \o "1-3" \h \z \u </w:instrText>
      </w:r>
      <w:r>
        <w:rPr>
          <w:color w:val="AB4399" w:themeColor="background2"/>
        </w:rPr>
        <w:fldChar w:fldCharType="separate"/>
      </w:r>
      <w:hyperlink w:anchor="_Toc42807058" w:history="1">
        <w:r w:rsidR="007051DC" w:rsidRPr="00472965">
          <w:rPr>
            <w:rStyle w:val="Hyperlink"/>
          </w:rPr>
          <w:t>Forward</w:t>
        </w:r>
        <w:r w:rsidR="007051DC">
          <w:rPr>
            <w:webHidden/>
          </w:rPr>
          <w:tab/>
        </w:r>
        <w:r w:rsidR="007051DC">
          <w:rPr>
            <w:webHidden/>
          </w:rPr>
          <w:fldChar w:fldCharType="begin"/>
        </w:r>
        <w:r w:rsidR="007051DC">
          <w:rPr>
            <w:webHidden/>
          </w:rPr>
          <w:instrText xml:space="preserve"> PAGEREF _Toc42807058 \h </w:instrText>
        </w:r>
        <w:r w:rsidR="007051DC">
          <w:rPr>
            <w:webHidden/>
          </w:rPr>
        </w:r>
        <w:r w:rsidR="007051DC">
          <w:rPr>
            <w:webHidden/>
          </w:rPr>
          <w:fldChar w:fldCharType="separate"/>
        </w:r>
        <w:r w:rsidR="00E5656E">
          <w:rPr>
            <w:webHidden/>
          </w:rPr>
          <w:t>3</w:t>
        </w:r>
        <w:r w:rsidR="007051DC">
          <w:rPr>
            <w:webHidden/>
          </w:rPr>
          <w:fldChar w:fldCharType="end"/>
        </w:r>
      </w:hyperlink>
    </w:p>
    <w:p w14:paraId="0DD08152" w14:textId="4A66F7C8" w:rsidR="007051DC" w:rsidRDefault="00640E08">
      <w:pPr>
        <w:pStyle w:val="TOC3"/>
        <w:rPr>
          <w:rFonts w:asciiTheme="minorHAnsi" w:eastAsiaTheme="minorEastAsia" w:hAnsiTheme="minorHAnsi" w:cstheme="minorBidi"/>
          <w:sz w:val="22"/>
          <w:szCs w:val="22"/>
          <w:lang w:eastAsia="en-AU"/>
        </w:rPr>
      </w:pPr>
      <w:hyperlink w:anchor="_Toc42807059" w:history="1">
        <w:r w:rsidR="007051DC" w:rsidRPr="00472965">
          <w:rPr>
            <w:rStyle w:val="Hyperlink"/>
          </w:rPr>
          <w:t>Purpose</w:t>
        </w:r>
        <w:r w:rsidR="007051DC">
          <w:rPr>
            <w:webHidden/>
          </w:rPr>
          <w:tab/>
        </w:r>
        <w:r w:rsidR="007051DC">
          <w:rPr>
            <w:webHidden/>
          </w:rPr>
          <w:fldChar w:fldCharType="begin"/>
        </w:r>
        <w:r w:rsidR="007051DC">
          <w:rPr>
            <w:webHidden/>
          </w:rPr>
          <w:instrText xml:space="preserve"> PAGEREF _Toc42807059 \h </w:instrText>
        </w:r>
        <w:r w:rsidR="007051DC">
          <w:rPr>
            <w:webHidden/>
          </w:rPr>
        </w:r>
        <w:r w:rsidR="007051DC">
          <w:rPr>
            <w:webHidden/>
          </w:rPr>
          <w:fldChar w:fldCharType="separate"/>
        </w:r>
        <w:r w:rsidR="00E5656E">
          <w:rPr>
            <w:webHidden/>
          </w:rPr>
          <w:t>3</w:t>
        </w:r>
        <w:r w:rsidR="007051DC">
          <w:rPr>
            <w:webHidden/>
          </w:rPr>
          <w:fldChar w:fldCharType="end"/>
        </w:r>
      </w:hyperlink>
    </w:p>
    <w:p w14:paraId="12FDD001" w14:textId="0FDE925A" w:rsidR="007051DC" w:rsidRDefault="00640E08">
      <w:pPr>
        <w:pStyle w:val="TOC3"/>
        <w:rPr>
          <w:rFonts w:asciiTheme="minorHAnsi" w:eastAsiaTheme="minorEastAsia" w:hAnsiTheme="minorHAnsi" w:cstheme="minorBidi"/>
          <w:sz w:val="22"/>
          <w:szCs w:val="22"/>
          <w:lang w:eastAsia="en-AU"/>
        </w:rPr>
      </w:pPr>
      <w:hyperlink w:anchor="_Toc42807060" w:history="1">
        <w:r w:rsidR="007051DC" w:rsidRPr="00472965">
          <w:rPr>
            <w:rStyle w:val="Hyperlink"/>
          </w:rPr>
          <w:t>Aim</w:t>
        </w:r>
        <w:r w:rsidR="007051DC">
          <w:rPr>
            <w:webHidden/>
          </w:rPr>
          <w:tab/>
        </w:r>
        <w:r w:rsidR="007051DC">
          <w:rPr>
            <w:webHidden/>
          </w:rPr>
          <w:fldChar w:fldCharType="begin"/>
        </w:r>
        <w:r w:rsidR="007051DC">
          <w:rPr>
            <w:webHidden/>
          </w:rPr>
          <w:instrText xml:space="preserve"> PAGEREF _Toc42807060 \h </w:instrText>
        </w:r>
        <w:r w:rsidR="007051DC">
          <w:rPr>
            <w:webHidden/>
          </w:rPr>
        </w:r>
        <w:r w:rsidR="007051DC">
          <w:rPr>
            <w:webHidden/>
          </w:rPr>
          <w:fldChar w:fldCharType="separate"/>
        </w:r>
        <w:r w:rsidR="00E5656E">
          <w:rPr>
            <w:webHidden/>
          </w:rPr>
          <w:t>3</w:t>
        </w:r>
        <w:r w:rsidR="007051DC">
          <w:rPr>
            <w:webHidden/>
          </w:rPr>
          <w:fldChar w:fldCharType="end"/>
        </w:r>
      </w:hyperlink>
    </w:p>
    <w:p w14:paraId="2E216618" w14:textId="0C69B9D9" w:rsidR="007051DC" w:rsidRDefault="00640E08">
      <w:pPr>
        <w:pStyle w:val="TOC2"/>
        <w:rPr>
          <w:rFonts w:asciiTheme="minorHAnsi" w:eastAsiaTheme="minorEastAsia" w:hAnsiTheme="minorHAnsi" w:cstheme="minorBidi"/>
          <w:sz w:val="22"/>
          <w:szCs w:val="22"/>
          <w:lang w:eastAsia="en-AU"/>
        </w:rPr>
      </w:pPr>
      <w:hyperlink w:anchor="_Toc42807061" w:history="1">
        <w:r w:rsidR="007051DC" w:rsidRPr="00472965">
          <w:rPr>
            <w:rStyle w:val="Hyperlink"/>
          </w:rPr>
          <w:t>Content</w:t>
        </w:r>
        <w:r w:rsidR="007051DC">
          <w:rPr>
            <w:webHidden/>
          </w:rPr>
          <w:tab/>
        </w:r>
        <w:r w:rsidR="007051DC">
          <w:rPr>
            <w:webHidden/>
          </w:rPr>
          <w:fldChar w:fldCharType="begin"/>
        </w:r>
        <w:r w:rsidR="007051DC">
          <w:rPr>
            <w:webHidden/>
          </w:rPr>
          <w:instrText xml:space="preserve"> PAGEREF _Toc42807061 \h </w:instrText>
        </w:r>
        <w:r w:rsidR="007051DC">
          <w:rPr>
            <w:webHidden/>
          </w:rPr>
        </w:r>
        <w:r w:rsidR="007051DC">
          <w:rPr>
            <w:webHidden/>
          </w:rPr>
          <w:fldChar w:fldCharType="separate"/>
        </w:r>
        <w:r w:rsidR="00E5656E">
          <w:rPr>
            <w:webHidden/>
          </w:rPr>
          <w:t>4</w:t>
        </w:r>
        <w:r w:rsidR="007051DC">
          <w:rPr>
            <w:webHidden/>
          </w:rPr>
          <w:fldChar w:fldCharType="end"/>
        </w:r>
      </w:hyperlink>
    </w:p>
    <w:p w14:paraId="5256753E" w14:textId="0736214D" w:rsidR="007051DC" w:rsidRDefault="00640E08">
      <w:pPr>
        <w:pStyle w:val="TOC2"/>
        <w:rPr>
          <w:rFonts w:asciiTheme="minorHAnsi" w:eastAsiaTheme="minorEastAsia" w:hAnsiTheme="minorHAnsi" w:cstheme="minorBidi"/>
          <w:sz w:val="22"/>
          <w:szCs w:val="22"/>
          <w:lang w:eastAsia="en-AU"/>
        </w:rPr>
      </w:pPr>
      <w:hyperlink w:anchor="_Toc42807062" w:history="1">
        <w:r w:rsidR="007051DC" w:rsidRPr="00472965">
          <w:rPr>
            <w:rStyle w:val="Hyperlink"/>
          </w:rPr>
          <w:t>Introduction</w:t>
        </w:r>
        <w:r w:rsidR="007051DC">
          <w:rPr>
            <w:webHidden/>
          </w:rPr>
          <w:tab/>
        </w:r>
        <w:r w:rsidR="007051DC">
          <w:rPr>
            <w:webHidden/>
          </w:rPr>
          <w:fldChar w:fldCharType="begin"/>
        </w:r>
        <w:r w:rsidR="007051DC">
          <w:rPr>
            <w:webHidden/>
          </w:rPr>
          <w:instrText xml:space="preserve"> PAGEREF _Toc42807062 \h </w:instrText>
        </w:r>
        <w:r w:rsidR="007051DC">
          <w:rPr>
            <w:webHidden/>
          </w:rPr>
        </w:r>
        <w:r w:rsidR="007051DC">
          <w:rPr>
            <w:webHidden/>
          </w:rPr>
          <w:fldChar w:fldCharType="separate"/>
        </w:r>
        <w:r w:rsidR="00E5656E">
          <w:rPr>
            <w:webHidden/>
          </w:rPr>
          <w:t>5</w:t>
        </w:r>
        <w:r w:rsidR="007051DC">
          <w:rPr>
            <w:webHidden/>
          </w:rPr>
          <w:fldChar w:fldCharType="end"/>
        </w:r>
      </w:hyperlink>
    </w:p>
    <w:p w14:paraId="59DCB326" w14:textId="4CD6C86E" w:rsidR="007051DC" w:rsidRDefault="00640E08" w:rsidP="007051DC">
      <w:pPr>
        <w:pStyle w:val="TOC1"/>
        <w:rPr>
          <w:rFonts w:asciiTheme="minorHAnsi" w:eastAsiaTheme="minorEastAsia" w:hAnsiTheme="minorHAnsi" w:cstheme="minorBidi"/>
          <w:sz w:val="22"/>
          <w:szCs w:val="22"/>
          <w:lang w:eastAsia="en-AU"/>
        </w:rPr>
      </w:pPr>
      <w:hyperlink w:anchor="_Toc42807063" w:history="1">
        <w:r w:rsidR="007051DC" w:rsidRPr="00472965">
          <w:rPr>
            <w:rStyle w:val="Hyperlink"/>
          </w:rPr>
          <w:t xml:space="preserve">SERVICE </w:t>
        </w:r>
        <w:r w:rsidR="007051DC" w:rsidRPr="007051DC">
          <w:rPr>
            <w:rStyle w:val="Hyperlink"/>
            <w:b w:val="0"/>
            <w:color w:val="auto"/>
          </w:rPr>
          <w:t>DELIVERY</w:t>
        </w:r>
        <w:r w:rsidR="007051DC" w:rsidRPr="00472965">
          <w:rPr>
            <w:rStyle w:val="Hyperlink"/>
          </w:rPr>
          <w:t xml:space="preserve"> </w:t>
        </w:r>
        <w:r w:rsidR="007051DC" w:rsidRPr="00472965">
          <w:rPr>
            <w:rStyle w:val="Hyperlink"/>
            <w:rFonts w:cs="Montserrat"/>
          </w:rPr>
          <w:t>– PRINCIPLES</w:t>
        </w:r>
        <w:r w:rsidR="007051DC">
          <w:rPr>
            <w:webHidden/>
          </w:rPr>
          <w:tab/>
        </w:r>
        <w:r w:rsidR="007051DC">
          <w:rPr>
            <w:webHidden/>
          </w:rPr>
          <w:fldChar w:fldCharType="begin"/>
        </w:r>
        <w:r w:rsidR="007051DC">
          <w:rPr>
            <w:webHidden/>
          </w:rPr>
          <w:instrText xml:space="preserve"> PAGEREF _Toc42807063 \h </w:instrText>
        </w:r>
        <w:r w:rsidR="007051DC">
          <w:rPr>
            <w:webHidden/>
          </w:rPr>
        </w:r>
        <w:r w:rsidR="007051DC">
          <w:rPr>
            <w:webHidden/>
          </w:rPr>
          <w:fldChar w:fldCharType="separate"/>
        </w:r>
        <w:r w:rsidR="00E5656E">
          <w:rPr>
            <w:webHidden/>
          </w:rPr>
          <w:t>6</w:t>
        </w:r>
        <w:r w:rsidR="007051DC">
          <w:rPr>
            <w:webHidden/>
          </w:rPr>
          <w:fldChar w:fldCharType="end"/>
        </w:r>
      </w:hyperlink>
    </w:p>
    <w:p w14:paraId="02D19AAA" w14:textId="6CF8FBF0" w:rsidR="007051DC" w:rsidRDefault="00640E08">
      <w:pPr>
        <w:pStyle w:val="TOC2"/>
        <w:rPr>
          <w:rFonts w:asciiTheme="minorHAnsi" w:eastAsiaTheme="minorEastAsia" w:hAnsiTheme="minorHAnsi" w:cstheme="minorBidi"/>
          <w:sz w:val="22"/>
          <w:szCs w:val="22"/>
          <w:lang w:eastAsia="en-AU"/>
        </w:rPr>
      </w:pPr>
      <w:hyperlink w:anchor="_Toc42807064" w:history="1">
        <w:r w:rsidR="007051DC" w:rsidRPr="00472965">
          <w:rPr>
            <w:rStyle w:val="Hyperlink"/>
          </w:rPr>
          <w:t>Principles</w:t>
        </w:r>
        <w:r w:rsidR="007051DC">
          <w:rPr>
            <w:webHidden/>
          </w:rPr>
          <w:tab/>
        </w:r>
        <w:r w:rsidR="007051DC">
          <w:rPr>
            <w:webHidden/>
          </w:rPr>
          <w:fldChar w:fldCharType="begin"/>
        </w:r>
        <w:r w:rsidR="007051DC">
          <w:rPr>
            <w:webHidden/>
          </w:rPr>
          <w:instrText xml:space="preserve"> PAGEREF _Toc42807064 \h </w:instrText>
        </w:r>
        <w:r w:rsidR="007051DC">
          <w:rPr>
            <w:webHidden/>
          </w:rPr>
        </w:r>
        <w:r w:rsidR="007051DC">
          <w:rPr>
            <w:webHidden/>
          </w:rPr>
          <w:fldChar w:fldCharType="separate"/>
        </w:r>
        <w:r w:rsidR="00E5656E">
          <w:rPr>
            <w:webHidden/>
          </w:rPr>
          <w:t>6</w:t>
        </w:r>
        <w:r w:rsidR="007051DC">
          <w:rPr>
            <w:webHidden/>
          </w:rPr>
          <w:fldChar w:fldCharType="end"/>
        </w:r>
      </w:hyperlink>
    </w:p>
    <w:p w14:paraId="3E2727C7" w14:textId="624B0AE4" w:rsidR="007051DC" w:rsidRDefault="00640E08">
      <w:pPr>
        <w:pStyle w:val="TOC1"/>
        <w:rPr>
          <w:rFonts w:asciiTheme="minorHAnsi" w:eastAsiaTheme="minorEastAsia" w:hAnsiTheme="minorHAnsi" w:cstheme="minorBidi"/>
          <w:sz w:val="22"/>
          <w:szCs w:val="22"/>
          <w:lang w:eastAsia="en-AU"/>
        </w:rPr>
      </w:pPr>
      <w:hyperlink w:anchor="_Toc42807065" w:history="1">
        <w:r w:rsidR="007051DC" w:rsidRPr="00472965">
          <w:rPr>
            <w:rStyle w:val="Hyperlink"/>
          </w:rPr>
          <w:t>Service Delivery – COMMITMENT</w:t>
        </w:r>
        <w:r w:rsidR="007051DC">
          <w:rPr>
            <w:webHidden/>
          </w:rPr>
          <w:tab/>
        </w:r>
        <w:r w:rsidR="007051DC">
          <w:rPr>
            <w:webHidden/>
          </w:rPr>
          <w:fldChar w:fldCharType="begin"/>
        </w:r>
        <w:r w:rsidR="007051DC">
          <w:rPr>
            <w:webHidden/>
          </w:rPr>
          <w:instrText xml:space="preserve"> PAGEREF _Toc42807065 \h </w:instrText>
        </w:r>
        <w:r w:rsidR="007051DC">
          <w:rPr>
            <w:webHidden/>
          </w:rPr>
        </w:r>
        <w:r w:rsidR="007051DC">
          <w:rPr>
            <w:webHidden/>
          </w:rPr>
          <w:fldChar w:fldCharType="separate"/>
        </w:r>
        <w:r w:rsidR="00E5656E">
          <w:rPr>
            <w:webHidden/>
          </w:rPr>
          <w:t>7</w:t>
        </w:r>
        <w:r w:rsidR="007051DC">
          <w:rPr>
            <w:webHidden/>
          </w:rPr>
          <w:fldChar w:fldCharType="end"/>
        </w:r>
      </w:hyperlink>
    </w:p>
    <w:p w14:paraId="7F2DC3B9" w14:textId="7F731C0A" w:rsidR="007051DC" w:rsidRDefault="00640E08">
      <w:pPr>
        <w:pStyle w:val="TOC2"/>
        <w:rPr>
          <w:rFonts w:asciiTheme="minorHAnsi" w:eastAsiaTheme="minorEastAsia" w:hAnsiTheme="minorHAnsi" w:cstheme="minorBidi"/>
          <w:sz w:val="22"/>
          <w:szCs w:val="22"/>
          <w:lang w:eastAsia="en-AU"/>
        </w:rPr>
      </w:pPr>
      <w:hyperlink w:anchor="_Toc42807066" w:history="1">
        <w:r w:rsidR="007051DC" w:rsidRPr="00472965">
          <w:rPr>
            <w:rStyle w:val="Hyperlink"/>
          </w:rPr>
          <w:t>Advice, decisions and actions</w:t>
        </w:r>
        <w:r w:rsidR="007051DC">
          <w:rPr>
            <w:webHidden/>
          </w:rPr>
          <w:tab/>
        </w:r>
        <w:r w:rsidR="007051DC">
          <w:rPr>
            <w:webHidden/>
          </w:rPr>
          <w:fldChar w:fldCharType="begin"/>
        </w:r>
        <w:r w:rsidR="007051DC">
          <w:rPr>
            <w:webHidden/>
          </w:rPr>
          <w:instrText xml:space="preserve"> PAGEREF _Toc42807066 \h </w:instrText>
        </w:r>
        <w:r w:rsidR="007051DC">
          <w:rPr>
            <w:webHidden/>
          </w:rPr>
        </w:r>
        <w:r w:rsidR="007051DC">
          <w:rPr>
            <w:webHidden/>
          </w:rPr>
          <w:fldChar w:fldCharType="separate"/>
        </w:r>
        <w:r w:rsidR="00E5656E">
          <w:rPr>
            <w:webHidden/>
          </w:rPr>
          <w:t>7</w:t>
        </w:r>
        <w:r w:rsidR="007051DC">
          <w:rPr>
            <w:webHidden/>
          </w:rPr>
          <w:fldChar w:fldCharType="end"/>
        </w:r>
      </w:hyperlink>
    </w:p>
    <w:p w14:paraId="19BA9D86" w14:textId="06A00AC5" w:rsidR="007051DC" w:rsidRDefault="00640E08">
      <w:pPr>
        <w:pStyle w:val="TOC2"/>
        <w:rPr>
          <w:rFonts w:asciiTheme="minorHAnsi" w:eastAsiaTheme="minorEastAsia" w:hAnsiTheme="minorHAnsi" w:cstheme="minorBidi"/>
          <w:sz w:val="22"/>
          <w:szCs w:val="22"/>
          <w:lang w:eastAsia="en-AU"/>
        </w:rPr>
      </w:pPr>
      <w:hyperlink w:anchor="_Toc42807067" w:history="1">
        <w:r w:rsidR="007051DC" w:rsidRPr="00472965">
          <w:rPr>
            <w:rStyle w:val="Hyperlink"/>
          </w:rPr>
          <w:t>Conduct</w:t>
        </w:r>
        <w:r w:rsidR="007051DC">
          <w:rPr>
            <w:webHidden/>
          </w:rPr>
          <w:tab/>
        </w:r>
        <w:r w:rsidR="007051DC">
          <w:rPr>
            <w:webHidden/>
          </w:rPr>
          <w:fldChar w:fldCharType="begin"/>
        </w:r>
        <w:r w:rsidR="007051DC">
          <w:rPr>
            <w:webHidden/>
          </w:rPr>
          <w:instrText xml:space="preserve"> PAGEREF _Toc42807067 \h </w:instrText>
        </w:r>
        <w:r w:rsidR="007051DC">
          <w:rPr>
            <w:webHidden/>
          </w:rPr>
        </w:r>
        <w:r w:rsidR="007051DC">
          <w:rPr>
            <w:webHidden/>
          </w:rPr>
          <w:fldChar w:fldCharType="separate"/>
        </w:r>
        <w:r w:rsidR="00E5656E">
          <w:rPr>
            <w:webHidden/>
          </w:rPr>
          <w:t>7</w:t>
        </w:r>
        <w:r w:rsidR="007051DC">
          <w:rPr>
            <w:webHidden/>
          </w:rPr>
          <w:fldChar w:fldCharType="end"/>
        </w:r>
      </w:hyperlink>
    </w:p>
    <w:p w14:paraId="2739E756" w14:textId="0F2A0391" w:rsidR="007051DC" w:rsidRDefault="00640E08">
      <w:pPr>
        <w:pStyle w:val="TOC1"/>
        <w:rPr>
          <w:rFonts w:asciiTheme="minorHAnsi" w:eastAsiaTheme="minorEastAsia" w:hAnsiTheme="minorHAnsi" w:cstheme="minorBidi"/>
          <w:sz w:val="22"/>
          <w:szCs w:val="22"/>
          <w:lang w:eastAsia="en-AU"/>
        </w:rPr>
      </w:pPr>
      <w:hyperlink w:anchor="_Toc42807068" w:history="1">
        <w:r w:rsidR="007051DC" w:rsidRPr="00472965">
          <w:rPr>
            <w:rStyle w:val="Hyperlink"/>
          </w:rPr>
          <w:t>WHAT YOU CAN EXPECT FROM US</w:t>
        </w:r>
        <w:r w:rsidR="007051DC">
          <w:rPr>
            <w:webHidden/>
          </w:rPr>
          <w:tab/>
        </w:r>
        <w:r w:rsidR="007051DC">
          <w:rPr>
            <w:webHidden/>
          </w:rPr>
          <w:fldChar w:fldCharType="begin"/>
        </w:r>
        <w:r w:rsidR="007051DC">
          <w:rPr>
            <w:webHidden/>
          </w:rPr>
          <w:instrText xml:space="preserve"> PAGEREF _Toc42807068 \h </w:instrText>
        </w:r>
        <w:r w:rsidR="007051DC">
          <w:rPr>
            <w:webHidden/>
          </w:rPr>
        </w:r>
        <w:r w:rsidR="007051DC">
          <w:rPr>
            <w:webHidden/>
          </w:rPr>
          <w:fldChar w:fldCharType="separate"/>
        </w:r>
        <w:r w:rsidR="00E5656E">
          <w:rPr>
            <w:webHidden/>
          </w:rPr>
          <w:t>8</w:t>
        </w:r>
        <w:r w:rsidR="007051DC">
          <w:rPr>
            <w:webHidden/>
          </w:rPr>
          <w:fldChar w:fldCharType="end"/>
        </w:r>
      </w:hyperlink>
    </w:p>
    <w:p w14:paraId="736C96EB" w14:textId="3E779FAF" w:rsidR="007051DC" w:rsidRDefault="00640E08">
      <w:pPr>
        <w:pStyle w:val="TOC2"/>
        <w:rPr>
          <w:rFonts w:asciiTheme="minorHAnsi" w:eastAsiaTheme="minorEastAsia" w:hAnsiTheme="minorHAnsi" w:cstheme="minorBidi"/>
          <w:sz w:val="22"/>
          <w:szCs w:val="22"/>
          <w:lang w:eastAsia="en-AU"/>
        </w:rPr>
      </w:pPr>
      <w:hyperlink w:anchor="_Toc42807069" w:history="1">
        <w:r w:rsidR="007051DC" w:rsidRPr="00472965">
          <w:rPr>
            <w:rStyle w:val="Hyperlink"/>
          </w:rPr>
          <w:t>What you can expect from us</w:t>
        </w:r>
        <w:r w:rsidR="007051DC">
          <w:rPr>
            <w:webHidden/>
          </w:rPr>
          <w:tab/>
        </w:r>
        <w:r w:rsidR="007051DC">
          <w:rPr>
            <w:webHidden/>
          </w:rPr>
          <w:fldChar w:fldCharType="begin"/>
        </w:r>
        <w:r w:rsidR="007051DC">
          <w:rPr>
            <w:webHidden/>
          </w:rPr>
          <w:instrText xml:space="preserve"> PAGEREF _Toc42807069 \h </w:instrText>
        </w:r>
        <w:r w:rsidR="007051DC">
          <w:rPr>
            <w:webHidden/>
          </w:rPr>
        </w:r>
        <w:r w:rsidR="007051DC">
          <w:rPr>
            <w:webHidden/>
          </w:rPr>
          <w:fldChar w:fldCharType="separate"/>
        </w:r>
        <w:r w:rsidR="00E5656E">
          <w:rPr>
            <w:webHidden/>
          </w:rPr>
          <w:t>8</w:t>
        </w:r>
        <w:r w:rsidR="007051DC">
          <w:rPr>
            <w:webHidden/>
          </w:rPr>
          <w:fldChar w:fldCharType="end"/>
        </w:r>
      </w:hyperlink>
    </w:p>
    <w:p w14:paraId="27E6BCEB" w14:textId="3F2817F1" w:rsidR="007051DC" w:rsidRDefault="00640E08">
      <w:pPr>
        <w:pStyle w:val="TOC1"/>
        <w:rPr>
          <w:rFonts w:asciiTheme="minorHAnsi" w:eastAsiaTheme="minorEastAsia" w:hAnsiTheme="minorHAnsi" w:cstheme="minorBidi"/>
          <w:sz w:val="22"/>
          <w:szCs w:val="22"/>
          <w:lang w:eastAsia="en-AU"/>
        </w:rPr>
      </w:pPr>
      <w:hyperlink w:anchor="_Toc42807070" w:history="1">
        <w:r w:rsidR="007051DC" w:rsidRPr="00472965">
          <w:rPr>
            <w:rStyle w:val="Hyperlink"/>
          </w:rPr>
          <w:t>WHAT WE EXPECT FROM YOU</w:t>
        </w:r>
        <w:r w:rsidR="007051DC">
          <w:rPr>
            <w:webHidden/>
          </w:rPr>
          <w:tab/>
        </w:r>
        <w:r w:rsidR="007051DC">
          <w:rPr>
            <w:webHidden/>
          </w:rPr>
          <w:fldChar w:fldCharType="begin"/>
        </w:r>
        <w:r w:rsidR="007051DC">
          <w:rPr>
            <w:webHidden/>
          </w:rPr>
          <w:instrText xml:space="preserve"> PAGEREF _Toc42807070 \h </w:instrText>
        </w:r>
        <w:r w:rsidR="007051DC">
          <w:rPr>
            <w:webHidden/>
          </w:rPr>
        </w:r>
        <w:r w:rsidR="007051DC">
          <w:rPr>
            <w:webHidden/>
          </w:rPr>
          <w:fldChar w:fldCharType="separate"/>
        </w:r>
        <w:r w:rsidR="00E5656E">
          <w:rPr>
            <w:webHidden/>
          </w:rPr>
          <w:t>9</w:t>
        </w:r>
        <w:r w:rsidR="007051DC">
          <w:rPr>
            <w:webHidden/>
          </w:rPr>
          <w:fldChar w:fldCharType="end"/>
        </w:r>
      </w:hyperlink>
    </w:p>
    <w:p w14:paraId="59EA4D79" w14:textId="1B0FC077" w:rsidR="007051DC" w:rsidRDefault="00640E08">
      <w:pPr>
        <w:pStyle w:val="TOC2"/>
        <w:rPr>
          <w:rFonts w:asciiTheme="minorHAnsi" w:eastAsiaTheme="minorEastAsia" w:hAnsiTheme="minorHAnsi" w:cstheme="minorBidi"/>
          <w:sz w:val="22"/>
          <w:szCs w:val="22"/>
          <w:lang w:eastAsia="en-AU"/>
        </w:rPr>
      </w:pPr>
      <w:hyperlink w:anchor="_Toc42807071" w:history="1">
        <w:r w:rsidR="007051DC" w:rsidRPr="00472965">
          <w:rPr>
            <w:rStyle w:val="Hyperlink"/>
          </w:rPr>
          <w:t>What we expect from you</w:t>
        </w:r>
        <w:r w:rsidR="007051DC">
          <w:rPr>
            <w:webHidden/>
          </w:rPr>
          <w:tab/>
        </w:r>
        <w:r w:rsidR="007051DC">
          <w:rPr>
            <w:webHidden/>
          </w:rPr>
          <w:fldChar w:fldCharType="begin"/>
        </w:r>
        <w:r w:rsidR="007051DC">
          <w:rPr>
            <w:webHidden/>
          </w:rPr>
          <w:instrText xml:space="preserve"> PAGEREF _Toc42807071 \h </w:instrText>
        </w:r>
        <w:r w:rsidR="007051DC">
          <w:rPr>
            <w:webHidden/>
          </w:rPr>
        </w:r>
        <w:r w:rsidR="007051DC">
          <w:rPr>
            <w:webHidden/>
          </w:rPr>
          <w:fldChar w:fldCharType="separate"/>
        </w:r>
        <w:r w:rsidR="00E5656E">
          <w:rPr>
            <w:webHidden/>
          </w:rPr>
          <w:t>9</w:t>
        </w:r>
        <w:r w:rsidR="007051DC">
          <w:rPr>
            <w:webHidden/>
          </w:rPr>
          <w:fldChar w:fldCharType="end"/>
        </w:r>
      </w:hyperlink>
    </w:p>
    <w:p w14:paraId="0CAB0D73" w14:textId="20110AD8" w:rsidR="007051DC" w:rsidRDefault="00640E08">
      <w:pPr>
        <w:pStyle w:val="TOC1"/>
        <w:rPr>
          <w:rFonts w:asciiTheme="minorHAnsi" w:eastAsiaTheme="minorEastAsia" w:hAnsiTheme="minorHAnsi" w:cstheme="minorBidi"/>
          <w:sz w:val="22"/>
          <w:szCs w:val="22"/>
          <w:lang w:eastAsia="en-AU"/>
        </w:rPr>
      </w:pPr>
      <w:hyperlink w:anchor="_Toc42807072" w:history="1">
        <w:r w:rsidR="007051DC" w:rsidRPr="00472965">
          <w:rPr>
            <w:rStyle w:val="Hyperlink"/>
          </w:rPr>
          <w:t>FEEDBACK AND COMPLAINTS</w:t>
        </w:r>
        <w:r w:rsidR="007051DC">
          <w:rPr>
            <w:webHidden/>
          </w:rPr>
          <w:tab/>
        </w:r>
        <w:r w:rsidR="007051DC">
          <w:rPr>
            <w:webHidden/>
          </w:rPr>
          <w:fldChar w:fldCharType="begin"/>
        </w:r>
        <w:r w:rsidR="007051DC">
          <w:rPr>
            <w:webHidden/>
          </w:rPr>
          <w:instrText xml:space="preserve"> PAGEREF _Toc42807072 \h </w:instrText>
        </w:r>
        <w:r w:rsidR="007051DC">
          <w:rPr>
            <w:webHidden/>
          </w:rPr>
        </w:r>
        <w:r w:rsidR="007051DC">
          <w:rPr>
            <w:webHidden/>
          </w:rPr>
          <w:fldChar w:fldCharType="separate"/>
        </w:r>
        <w:r w:rsidR="00E5656E">
          <w:rPr>
            <w:webHidden/>
          </w:rPr>
          <w:t>10</w:t>
        </w:r>
        <w:r w:rsidR="007051DC">
          <w:rPr>
            <w:webHidden/>
          </w:rPr>
          <w:fldChar w:fldCharType="end"/>
        </w:r>
      </w:hyperlink>
    </w:p>
    <w:p w14:paraId="192FBD3C" w14:textId="6773A78F" w:rsidR="007051DC" w:rsidRDefault="00640E08">
      <w:pPr>
        <w:pStyle w:val="TOC2"/>
        <w:rPr>
          <w:rFonts w:asciiTheme="minorHAnsi" w:eastAsiaTheme="minorEastAsia" w:hAnsiTheme="minorHAnsi" w:cstheme="minorBidi"/>
          <w:sz w:val="22"/>
          <w:szCs w:val="22"/>
          <w:lang w:eastAsia="en-AU"/>
        </w:rPr>
      </w:pPr>
      <w:hyperlink w:anchor="_Toc42807073" w:history="1">
        <w:r w:rsidR="007051DC" w:rsidRPr="00472965">
          <w:rPr>
            <w:rStyle w:val="Hyperlink"/>
          </w:rPr>
          <w:t>Feedback and complaints</w:t>
        </w:r>
        <w:r w:rsidR="007051DC">
          <w:rPr>
            <w:webHidden/>
          </w:rPr>
          <w:tab/>
        </w:r>
        <w:r w:rsidR="007051DC">
          <w:rPr>
            <w:webHidden/>
          </w:rPr>
          <w:fldChar w:fldCharType="begin"/>
        </w:r>
        <w:r w:rsidR="007051DC">
          <w:rPr>
            <w:webHidden/>
          </w:rPr>
          <w:instrText xml:space="preserve"> PAGEREF _Toc42807073 \h </w:instrText>
        </w:r>
        <w:r w:rsidR="007051DC">
          <w:rPr>
            <w:webHidden/>
          </w:rPr>
        </w:r>
        <w:r w:rsidR="007051DC">
          <w:rPr>
            <w:webHidden/>
          </w:rPr>
          <w:fldChar w:fldCharType="separate"/>
        </w:r>
        <w:r w:rsidR="00E5656E">
          <w:rPr>
            <w:webHidden/>
          </w:rPr>
          <w:t>10</w:t>
        </w:r>
        <w:r w:rsidR="007051DC">
          <w:rPr>
            <w:webHidden/>
          </w:rPr>
          <w:fldChar w:fldCharType="end"/>
        </w:r>
      </w:hyperlink>
    </w:p>
    <w:p w14:paraId="577B7313" w14:textId="47B14276" w:rsidR="007051DC" w:rsidRDefault="00640E08">
      <w:pPr>
        <w:pStyle w:val="TOC2"/>
        <w:rPr>
          <w:rFonts w:asciiTheme="minorHAnsi" w:eastAsiaTheme="minorEastAsia" w:hAnsiTheme="minorHAnsi" w:cstheme="minorBidi"/>
          <w:sz w:val="22"/>
          <w:szCs w:val="22"/>
          <w:lang w:eastAsia="en-AU"/>
        </w:rPr>
      </w:pPr>
      <w:hyperlink w:anchor="_Toc42807074" w:history="1">
        <w:r w:rsidR="007051DC" w:rsidRPr="00472965">
          <w:rPr>
            <w:rStyle w:val="Hyperlink"/>
          </w:rPr>
          <w:t>General feedback</w:t>
        </w:r>
        <w:r w:rsidR="007051DC">
          <w:rPr>
            <w:webHidden/>
          </w:rPr>
          <w:tab/>
        </w:r>
        <w:r w:rsidR="007051DC">
          <w:rPr>
            <w:webHidden/>
          </w:rPr>
          <w:fldChar w:fldCharType="begin"/>
        </w:r>
        <w:r w:rsidR="007051DC">
          <w:rPr>
            <w:webHidden/>
          </w:rPr>
          <w:instrText xml:space="preserve"> PAGEREF _Toc42807074 \h </w:instrText>
        </w:r>
        <w:r w:rsidR="007051DC">
          <w:rPr>
            <w:webHidden/>
          </w:rPr>
        </w:r>
        <w:r w:rsidR="007051DC">
          <w:rPr>
            <w:webHidden/>
          </w:rPr>
          <w:fldChar w:fldCharType="separate"/>
        </w:r>
        <w:r w:rsidR="00E5656E">
          <w:rPr>
            <w:webHidden/>
          </w:rPr>
          <w:t>10</w:t>
        </w:r>
        <w:r w:rsidR="007051DC">
          <w:rPr>
            <w:webHidden/>
          </w:rPr>
          <w:fldChar w:fldCharType="end"/>
        </w:r>
      </w:hyperlink>
    </w:p>
    <w:p w14:paraId="35FA764C" w14:textId="63506BAF" w:rsidR="007051DC" w:rsidRDefault="00640E08">
      <w:pPr>
        <w:pStyle w:val="TOC1"/>
        <w:rPr>
          <w:rFonts w:asciiTheme="minorHAnsi" w:eastAsiaTheme="minorEastAsia" w:hAnsiTheme="minorHAnsi" w:cstheme="minorBidi"/>
          <w:sz w:val="22"/>
          <w:szCs w:val="22"/>
          <w:lang w:eastAsia="en-AU"/>
        </w:rPr>
      </w:pPr>
      <w:hyperlink w:anchor="_Toc42807075" w:history="1">
        <w:r w:rsidR="007051DC" w:rsidRPr="00472965">
          <w:rPr>
            <w:rStyle w:val="Hyperlink"/>
          </w:rPr>
          <w:t>MANAGEMENT OF INFORMATION</w:t>
        </w:r>
        <w:r w:rsidR="007051DC">
          <w:rPr>
            <w:webHidden/>
          </w:rPr>
          <w:tab/>
        </w:r>
        <w:r w:rsidR="007051DC">
          <w:rPr>
            <w:webHidden/>
          </w:rPr>
          <w:fldChar w:fldCharType="begin"/>
        </w:r>
        <w:r w:rsidR="007051DC">
          <w:rPr>
            <w:webHidden/>
          </w:rPr>
          <w:instrText xml:space="preserve"> PAGEREF _Toc42807075 \h </w:instrText>
        </w:r>
        <w:r w:rsidR="007051DC">
          <w:rPr>
            <w:webHidden/>
          </w:rPr>
        </w:r>
        <w:r w:rsidR="007051DC">
          <w:rPr>
            <w:webHidden/>
          </w:rPr>
          <w:fldChar w:fldCharType="separate"/>
        </w:r>
        <w:r w:rsidR="00E5656E">
          <w:rPr>
            <w:webHidden/>
          </w:rPr>
          <w:t>11</w:t>
        </w:r>
        <w:r w:rsidR="007051DC">
          <w:rPr>
            <w:webHidden/>
          </w:rPr>
          <w:fldChar w:fldCharType="end"/>
        </w:r>
      </w:hyperlink>
    </w:p>
    <w:p w14:paraId="649905A4" w14:textId="746E90BA" w:rsidR="007051DC" w:rsidRDefault="00640E08">
      <w:pPr>
        <w:pStyle w:val="TOC2"/>
        <w:rPr>
          <w:rFonts w:asciiTheme="minorHAnsi" w:eastAsiaTheme="minorEastAsia" w:hAnsiTheme="minorHAnsi" w:cstheme="minorBidi"/>
          <w:sz w:val="22"/>
          <w:szCs w:val="22"/>
          <w:lang w:eastAsia="en-AU"/>
        </w:rPr>
      </w:pPr>
      <w:hyperlink w:anchor="_Toc42807076" w:history="1">
        <w:r w:rsidR="007051DC" w:rsidRPr="00472965">
          <w:rPr>
            <w:rStyle w:val="Hyperlink"/>
          </w:rPr>
          <w:t>Management of information</w:t>
        </w:r>
        <w:r w:rsidR="007051DC">
          <w:rPr>
            <w:webHidden/>
          </w:rPr>
          <w:tab/>
        </w:r>
        <w:r w:rsidR="007051DC">
          <w:rPr>
            <w:webHidden/>
          </w:rPr>
          <w:fldChar w:fldCharType="begin"/>
        </w:r>
        <w:r w:rsidR="007051DC">
          <w:rPr>
            <w:webHidden/>
          </w:rPr>
          <w:instrText xml:space="preserve"> PAGEREF _Toc42807076 \h </w:instrText>
        </w:r>
        <w:r w:rsidR="007051DC">
          <w:rPr>
            <w:webHidden/>
          </w:rPr>
        </w:r>
        <w:r w:rsidR="007051DC">
          <w:rPr>
            <w:webHidden/>
          </w:rPr>
          <w:fldChar w:fldCharType="separate"/>
        </w:r>
        <w:r w:rsidR="00E5656E">
          <w:rPr>
            <w:webHidden/>
          </w:rPr>
          <w:t>11</w:t>
        </w:r>
        <w:r w:rsidR="007051DC">
          <w:rPr>
            <w:webHidden/>
          </w:rPr>
          <w:fldChar w:fldCharType="end"/>
        </w:r>
      </w:hyperlink>
    </w:p>
    <w:p w14:paraId="5D7A6215" w14:textId="042E5CD6" w:rsidR="007051DC" w:rsidRDefault="00640E08">
      <w:pPr>
        <w:pStyle w:val="TOC2"/>
        <w:rPr>
          <w:rFonts w:asciiTheme="minorHAnsi" w:eastAsiaTheme="minorEastAsia" w:hAnsiTheme="minorHAnsi" w:cstheme="minorBidi"/>
          <w:sz w:val="22"/>
          <w:szCs w:val="22"/>
          <w:lang w:eastAsia="en-AU"/>
        </w:rPr>
      </w:pPr>
      <w:hyperlink w:anchor="_Toc42807077" w:history="1">
        <w:r w:rsidR="007051DC" w:rsidRPr="00472965">
          <w:rPr>
            <w:rStyle w:val="Hyperlink"/>
          </w:rPr>
          <w:t>Responses</w:t>
        </w:r>
        <w:r w:rsidR="007051DC">
          <w:rPr>
            <w:webHidden/>
          </w:rPr>
          <w:tab/>
        </w:r>
        <w:r w:rsidR="007051DC">
          <w:rPr>
            <w:webHidden/>
          </w:rPr>
          <w:fldChar w:fldCharType="begin"/>
        </w:r>
        <w:r w:rsidR="007051DC">
          <w:rPr>
            <w:webHidden/>
          </w:rPr>
          <w:instrText xml:space="preserve"> PAGEREF _Toc42807077 \h </w:instrText>
        </w:r>
        <w:r w:rsidR="007051DC">
          <w:rPr>
            <w:webHidden/>
          </w:rPr>
        </w:r>
        <w:r w:rsidR="007051DC">
          <w:rPr>
            <w:webHidden/>
          </w:rPr>
          <w:fldChar w:fldCharType="separate"/>
        </w:r>
        <w:r w:rsidR="00E5656E">
          <w:rPr>
            <w:webHidden/>
          </w:rPr>
          <w:t>11</w:t>
        </w:r>
        <w:r w:rsidR="007051DC">
          <w:rPr>
            <w:webHidden/>
          </w:rPr>
          <w:fldChar w:fldCharType="end"/>
        </w:r>
      </w:hyperlink>
    </w:p>
    <w:p w14:paraId="3B11A2FC" w14:textId="4772D14C" w:rsidR="007051DC" w:rsidRDefault="00640E08">
      <w:pPr>
        <w:pStyle w:val="TOC1"/>
        <w:rPr>
          <w:rFonts w:asciiTheme="minorHAnsi" w:eastAsiaTheme="minorEastAsia" w:hAnsiTheme="minorHAnsi" w:cstheme="minorBidi"/>
          <w:sz w:val="22"/>
          <w:szCs w:val="22"/>
          <w:lang w:eastAsia="en-AU"/>
        </w:rPr>
      </w:pPr>
      <w:hyperlink w:anchor="_Toc42807078" w:history="1">
        <w:r w:rsidR="007051DC" w:rsidRPr="00472965">
          <w:rPr>
            <w:rStyle w:val="Hyperlink"/>
          </w:rPr>
          <w:t>COMPLAINTS</w:t>
        </w:r>
        <w:r w:rsidR="007051DC">
          <w:rPr>
            <w:webHidden/>
          </w:rPr>
          <w:tab/>
        </w:r>
        <w:r w:rsidR="007051DC">
          <w:rPr>
            <w:webHidden/>
          </w:rPr>
          <w:fldChar w:fldCharType="begin"/>
        </w:r>
        <w:r w:rsidR="007051DC">
          <w:rPr>
            <w:webHidden/>
          </w:rPr>
          <w:instrText xml:space="preserve"> PAGEREF _Toc42807078 \h </w:instrText>
        </w:r>
        <w:r w:rsidR="007051DC">
          <w:rPr>
            <w:webHidden/>
          </w:rPr>
        </w:r>
        <w:r w:rsidR="007051DC">
          <w:rPr>
            <w:webHidden/>
          </w:rPr>
          <w:fldChar w:fldCharType="separate"/>
        </w:r>
        <w:r w:rsidR="00E5656E">
          <w:rPr>
            <w:webHidden/>
          </w:rPr>
          <w:t>12</w:t>
        </w:r>
        <w:r w:rsidR="007051DC">
          <w:rPr>
            <w:webHidden/>
          </w:rPr>
          <w:fldChar w:fldCharType="end"/>
        </w:r>
      </w:hyperlink>
    </w:p>
    <w:p w14:paraId="2EA671D8" w14:textId="59FCF47A" w:rsidR="007051DC" w:rsidRDefault="00640E08">
      <w:pPr>
        <w:pStyle w:val="TOC2"/>
        <w:rPr>
          <w:rFonts w:asciiTheme="minorHAnsi" w:eastAsiaTheme="minorEastAsia" w:hAnsiTheme="minorHAnsi" w:cstheme="minorBidi"/>
          <w:sz w:val="22"/>
          <w:szCs w:val="22"/>
          <w:lang w:eastAsia="en-AU"/>
        </w:rPr>
      </w:pPr>
      <w:hyperlink w:anchor="_Toc42807079" w:history="1">
        <w:r w:rsidR="007051DC" w:rsidRPr="00472965">
          <w:rPr>
            <w:rStyle w:val="Hyperlink"/>
          </w:rPr>
          <w:t>Complaints about our service delivery</w:t>
        </w:r>
        <w:r w:rsidR="007051DC">
          <w:rPr>
            <w:webHidden/>
          </w:rPr>
          <w:tab/>
        </w:r>
        <w:r w:rsidR="007051DC">
          <w:rPr>
            <w:webHidden/>
          </w:rPr>
          <w:fldChar w:fldCharType="begin"/>
        </w:r>
        <w:r w:rsidR="007051DC">
          <w:rPr>
            <w:webHidden/>
          </w:rPr>
          <w:instrText xml:space="preserve"> PAGEREF _Toc42807079 \h </w:instrText>
        </w:r>
        <w:r w:rsidR="007051DC">
          <w:rPr>
            <w:webHidden/>
          </w:rPr>
        </w:r>
        <w:r w:rsidR="007051DC">
          <w:rPr>
            <w:webHidden/>
          </w:rPr>
          <w:fldChar w:fldCharType="separate"/>
        </w:r>
        <w:r w:rsidR="00E5656E">
          <w:rPr>
            <w:webHidden/>
          </w:rPr>
          <w:t>12</w:t>
        </w:r>
        <w:r w:rsidR="007051DC">
          <w:rPr>
            <w:webHidden/>
          </w:rPr>
          <w:fldChar w:fldCharType="end"/>
        </w:r>
      </w:hyperlink>
    </w:p>
    <w:p w14:paraId="426A2C35" w14:textId="07257078" w:rsidR="007051DC" w:rsidRDefault="00640E08">
      <w:pPr>
        <w:pStyle w:val="TOC2"/>
        <w:rPr>
          <w:rFonts w:asciiTheme="minorHAnsi" w:eastAsiaTheme="minorEastAsia" w:hAnsiTheme="minorHAnsi" w:cstheme="minorBidi"/>
          <w:sz w:val="22"/>
          <w:szCs w:val="22"/>
          <w:lang w:eastAsia="en-AU"/>
        </w:rPr>
      </w:pPr>
      <w:hyperlink w:anchor="_Toc42807080" w:history="1">
        <w:r w:rsidR="007051DC" w:rsidRPr="00472965">
          <w:rPr>
            <w:rStyle w:val="Hyperlink"/>
          </w:rPr>
          <w:t>Complaints about the conduct of our staff</w:t>
        </w:r>
        <w:r w:rsidR="007051DC">
          <w:rPr>
            <w:webHidden/>
          </w:rPr>
          <w:tab/>
        </w:r>
        <w:r w:rsidR="007051DC">
          <w:rPr>
            <w:webHidden/>
          </w:rPr>
          <w:fldChar w:fldCharType="begin"/>
        </w:r>
        <w:r w:rsidR="007051DC">
          <w:rPr>
            <w:webHidden/>
          </w:rPr>
          <w:instrText xml:space="preserve"> PAGEREF _Toc42807080 \h </w:instrText>
        </w:r>
        <w:r w:rsidR="007051DC">
          <w:rPr>
            <w:webHidden/>
          </w:rPr>
        </w:r>
        <w:r w:rsidR="007051DC">
          <w:rPr>
            <w:webHidden/>
          </w:rPr>
          <w:fldChar w:fldCharType="separate"/>
        </w:r>
        <w:r w:rsidR="00E5656E">
          <w:rPr>
            <w:webHidden/>
          </w:rPr>
          <w:t>12</w:t>
        </w:r>
        <w:r w:rsidR="007051DC">
          <w:rPr>
            <w:webHidden/>
          </w:rPr>
          <w:fldChar w:fldCharType="end"/>
        </w:r>
      </w:hyperlink>
    </w:p>
    <w:p w14:paraId="7E2EC4B1" w14:textId="52864FBF" w:rsidR="007051DC" w:rsidRDefault="00640E08">
      <w:pPr>
        <w:pStyle w:val="TOC1"/>
        <w:rPr>
          <w:rFonts w:asciiTheme="minorHAnsi" w:eastAsiaTheme="minorEastAsia" w:hAnsiTheme="minorHAnsi" w:cstheme="minorBidi"/>
          <w:sz w:val="22"/>
          <w:szCs w:val="22"/>
          <w:lang w:eastAsia="en-AU"/>
        </w:rPr>
      </w:pPr>
      <w:hyperlink w:anchor="_Toc42807081" w:history="1">
        <w:r w:rsidR="007051DC" w:rsidRPr="00472965">
          <w:rPr>
            <w:rStyle w:val="Hyperlink"/>
          </w:rPr>
          <w:t>REGULATORY MATTERS AND COMPLAINTS</w:t>
        </w:r>
        <w:r w:rsidR="007051DC">
          <w:rPr>
            <w:webHidden/>
          </w:rPr>
          <w:tab/>
        </w:r>
        <w:r w:rsidR="007051DC">
          <w:rPr>
            <w:webHidden/>
          </w:rPr>
          <w:fldChar w:fldCharType="begin"/>
        </w:r>
        <w:r w:rsidR="007051DC">
          <w:rPr>
            <w:webHidden/>
          </w:rPr>
          <w:instrText xml:space="preserve"> PAGEREF _Toc42807081 \h </w:instrText>
        </w:r>
        <w:r w:rsidR="007051DC">
          <w:rPr>
            <w:webHidden/>
          </w:rPr>
        </w:r>
        <w:r w:rsidR="007051DC">
          <w:rPr>
            <w:webHidden/>
          </w:rPr>
          <w:fldChar w:fldCharType="separate"/>
        </w:r>
        <w:r w:rsidR="00E5656E">
          <w:rPr>
            <w:webHidden/>
          </w:rPr>
          <w:t>13</w:t>
        </w:r>
        <w:r w:rsidR="007051DC">
          <w:rPr>
            <w:webHidden/>
          </w:rPr>
          <w:fldChar w:fldCharType="end"/>
        </w:r>
      </w:hyperlink>
    </w:p>
    <w:p w14:paraId="633CB987" w14:textId="06567993" w:rsidR="007051DC" w:rsidRDefault="00640E08">
      <w:pPr>
        <w:pStyle w:val="TOC2"/>
        <w:rPr>
          <w:rFonts w:asciiTheme="minorHAnsi" w:eastAsiaTheme="minorEastAsia" w:hAnsiTheme="minorHAnsi" w:cstheme="minorBidi"/>
          <w:sz w:val="22"/>
          <w:szCs w:val="22"/>
          <w:lang w:eastAsia="en-AU"/>
        </w:rPr>
      </w:pPr>
      <w:hyperlink w:anchor="_Toc42807082" w:history="1">
        <w:r w:rsidR="007051DC" w:rsidRPr="00472965">
          <w:rPr>
            <w:rStyle w:val="Hyperlink"/>
          </w:rPr>
          <w:t>Policy and Legislation</w:t>
        </w:r>
        <w:r w:rsidR="007051DC">
          <w:rPr>
            <w:webHidden/>
          </w:rPr>
          <w:tab/>
        </w:r>
        <w:r w:rsidR="007051DC">
          <w:rPr>
            <w:webHidden/>
          </w:rPr>
          <w:fldChar w:fldCharType="begin"/>
        </w:r>
        <w:r w:rsidR="007051DC">
          <w:rPr>
            <w:webHidden/>
          </w:rPr>
          <w:instrText xml:space="preserve"> PAGEREF _Toc42807082 \h </w:instrText>
        </w:r>
        <w:r w:rsidR="007051DC">
          <w:rPr>
            <w:webHidden/>
          </w:rPr>
        </w:r>
        <w:r w:rsidR="007051DC">
          <w:rPr>
            <w:webHidden/>
          </w:rPr>
          <w:fldChar w:fldCharType="separate"/>
        </w:r>
        <w:r w:rsidR="00E5656E">
          <w:rPr>
            <w:webHidden/>
          </w:rPr>
          <w:t>13</w:t>
        </w:r>
        <w:r w:rsidR="007051DC">
          <w:rPr>
            <w:webHidden/>
          </w:rPr>
          <w:fldChar w:fldCharType="end"/>
        </w:r>
      </w:hyperlink>
    </w:p>
    <w:p w14:paraId="2BA65A5E" w14:textId="34DBF0D8" w:rsidR="007051DC" w:rsidRDefault="00640E08">
      <w:pPr>
        <w:pStyle w:val="TOC2"/>
        <w:rPr>
          <w:rFonts w:asciiTheme="minorHAnsi" w:eastAsiaTheme="minorEastAsia" w:hAnsiTheme="minorHAnsi" w:cstheme="minorBidi"/>
          <w:sz w:val="22"/>
          <w:szCs w:val="22"/>
          <w:lang w:eastAsia="en-AU"/>
        </w:rPr>
      </w:pPr>
      <w:hyperlink w:anchor="_Toc42807083" w:history="1">
        <w:r w:rsidR="007051DC" w:rsidRPr="00472965">
          <w:rPr>
            <w:rStyle w:val="Hyperlink"/>
          </w:rPr>
          <w:t>Regulatory complaints and investigations</w:t>
        </w:r>
        <w:r w:rsidR="007051DC">
          <w:rPr>
            <w:webHidden/>
          </w:rPr>
          <w:tab/>
        </w:r>
        <w:r w:rsidR="007051DC">
          <w:rPr>
            <w:webHidden/>
          </w:rPr>
          <w:fldChar w:fldCharType="begin"/>
        </w:r>
        <w:r w:rsidR="007051DC">
          <w:rPr>
            <w:webHidden/>
          </w:rPr>
          <w:instrText xml:space="preserve"> PAGEREF _Toc42807083 \h </w:instrText>
        </w:r>
        <w:r w:rsidR="007051DC">
          <w:rPr>
            <w:webHidden/>
          </w:rPr>
        </w:r>
        <w:r w:rsidR="007051DC">
          <w:rPr>
            <w:webHidden/>
          </w:rPr>
          <w:fldChar w:fldCharType="separate"/>
        </w:r>
        <w:r w:rsidR="00E5656E">
          <w:rPr>
            <w:webHidden/>
          </w:rPr>
          <w:t>13</w:t>
        </w:r>
        <w:r w:rsidR="007051DC">
          <w:rPr>
            <w:webHidden/>
          </w:rPr>
          <w:fldChar w:fldCharType="end"/>
        </w:r>
      </w:hyperlink>
    </w:p>
    <w:p w14:paraId="27E59853" w14:textId="217BF2F6" w:rsidR="007051DC" w:rsidRDefault="00640E08">
      <w:pPr>
        <w:pStyle w:val="TOC1"/>
        <w:rPr>
          <w:rFonts w:asciiTheme="minorHAnsi" w:eastAsiaTheme="minorEastAsia" w:hAnsiTheme="minorHAnsi" w:cstheme="minorBidi"/>
          <w:sz w:val="22"/>
          <w:szCs w:val="22"/>
          <w:lang w:eastAsia="en-AU"/>
        </w:rPr>
      </w:pPr>
      <w:hyperlink w:anchor="_Toc42807084" w:history="1">
        <w:r w:rsidR="007051DC" w:rsidRPr="00472965">
          <w:rPr>
            <w:rStyle w:val="Hyperlink"/>
          </w:rPr>
          <w:t>REGULATORY MATTERS AND COMPLAINTS CONTINUE...</w:t>
        </w:r>
        <w:r w:rsidR="007051DC">
          <w:rPr>
            <w:webHidden/>
          </w:rPr>
          <w:tab/>
        </w:r>
        <w:r w:rsidR="007051DC">
          <w:rPr>
            <w:webHidden/>
          </w:rPr>
          <w:fldChar w:fldCharType="begin"/>
        </w:r>
        <w:r w:rsidR="007051DC">
          <w:rPr>
            <w:webHidden/>
          </w:rPr>
          <w:instrText xml:space="preserve"> PAGEREF _Toc42807084 \h </w:instrText>
        </w:r>
        <w:r w:rsidR="007051DC">
          <w:rPr>
            <w:webHidden/>
          </w:rPr>
        </w:r>
        <w:r w:rsidR="007051DC">
          <w:rPr>
            <w:webHidden/>
          </w:rPr>
          <w:fldChar w:fldCharType="separate"/>
        </w:r>
        <w:r w:rsidR="00E5656E">
          <w:rPr>
            <w:webHidden/>
          </w:rPr>
          <w:t>14</w:t>
        </w:r>
        <w:r w:rsidR="007051DC">
          <w:rPr>
            <w:webHidden/>
          </w:rPr>
          <w:fldChar w:fldCharType="end"/>
        </w:r>
      </w:hyperlink>
    </w:p>
    <w:p w14:paraId="2E116944" w14:textId="325878D5" w:rsidR="007051DC" w:rsidRDefault="00640E08">
      <w:pPr>
        <w:pStyle w:val="TOC1"/>
        <w:rPr>
          <w:rFonts w:asciiTheme="minorHAnsi" w:eastAsiaTheme="minorEastAsia" w:hAnsiTheme="minorHAnsi" w:cstheme="minorBidi"/>
          <w:sz w:val="22"/>
          <w:szCs w:val="22"/>
          <w:lang w:eastAsia="en-AU"/>
        </w:rPr>
      </w:pPr>
      <w:hyperlink w:anchor="_Toc42807085" w:history="1">
        <w:r w:rsidR="007051DC" w:rsidRPr="00472965">
          <w:rPr>
            <w:rStyle w:val="Hyperlink"/>
          </w:rPr>
          <w:t>COMPLAINTS ABOUT OUR DECISIONS</w:t>
        </w:r>
        <w:r w:rsidR="007051DC">
          <w:rPr>
            <w:webHidden/>
          </w:rPr>
          <w:tab/>
        </w:r>
        <w:r w:rsidR="007051DC">
          <w:rPr>
            <w:webHidden/>
          </w:rPr>
          <w:fldChar w:fldCharType="begin"/>
        </w:r>
        <w:r w:rsidR="007051DC">
          <w:rPr>
            <w:webHidden/>
          </w:rPr>
          <w:instrText xml:space="preserve"> PAGEREF _Toc42807085 \h </w:instrText>
        </w:r>
        <w:r w:rsidR="007051DC">
          <w:rPr>
            <w:webHidden/>
          </w:rPr>
        </w:r>
        <w:r w:rsidR="007051DC">
          <w:rPr>
            <w:webHidden/>
          </w:rPr>
          <w:fldChar w:fldCharType="separate"/>
        </w:r>
        <w:r w:rsidR="00E5656E">
          <w:rPr>
            <w:webHidden/>
          </w:rPr>
          <w:t>15</w:t>
        </w:r>
        <w:r w:rsidR="007051DC">
          <w:rPr>
            <w:webHidden/>
          </w:rPr>
          <w:fldChar w:fldCharType="end"/>
        </w:r>
      </w:hyperlink>
    </w:p>
    <w:p w14:paraId="6D00299F" w14:textId="7B5AF06A" w:rsidR="007051DC" w:rsidRDefault="00640E08">
      <w:pPr>
        <w:pStyle w:val="TOC2"/>
        <w:rPr>
          <w:rFonts w:asciiTheme="minorHAnsi" w:eastAsiaTheme="minorEastAsia" w:hAnsiTheme="minorHAnsi" w:cstheme="minorBidi"/>
          <w:sz w:val="22"/>
          <w:szCs w:val="22"/>
          <w:lang w:eastAsia="en-AU"/>
        </w:rPr>
      </w:pPr>
      <w:hyperlink w:anchor="_Toc42807086" w:history="1">
        <w:r w:rsidR="007051DC" w:rsidRPr="00472965">
          <w:rPr>
            <w:rStyle w:val="Hyperlink"/>
          </w:rPr>
          <w:t>Complaints about our decisions</w:t>
        </w:r>
        <w:r w:rsidR="007051DC">
          <w:rPr>
            <w:webHidden/>
          </w:rPr>
          <w:tab/>
        </w:r>
        <w:r w:rsidR="007051DC">
          <w:rPr>
            <w:webHidden/>
          </w:rPr>
          <w:fldChar w:fldCharType="begin"/>
        </w:r>
        <w:r w:rsidR="007051DC">
          <w:rPr>
            <w:webHidden/>
          </w:rPr>
          <w:instrText xml:space="preserve"> PAGEREF _Toc42807086 \h </w:instrText>
        </w:r>
        <w:r w:rsidR="007051DC">
          <w:rPr>
            <w:webHidden/>
          </w:rPr>
        </w:r>
        <w:r w:rsidR="007051DC">
          <w:rPr>
            <w:webHidden/>
          </w:rPr>
          <w:fldChar w:fldCharType="separate"/>
        </w:r>
        <w:r w:rsidR="00E5656E">
          <w:rPr>
            <w:webHidden/>
          </w:rPr>
          <w:t>15</w:t>
        </w:r>
        <w:r w:rsidR="007051DC">
          <w:rPr>
            <w:webHidden/>
          </w:rPr>
          <w:fldChar w:fldCharType="end"/>
        </w:r>
      </w:hyperlink>
    </w:p>
    <w:p w14:paraId="3A49A363" w14:textId="4BEB2050" w:rsidR="007051DC" w:rsidRDefault="00640E08">
      <w:pPr>
        <w:pStyle w:val="TOC1"/>
        <w:rPr>
          <w:rFonts w:asciiTheme="minorHAnsi" w:eastAsiaTheme="minorEastAsia" w:hAnsiTheme="minorHAnsi" w:cstheme="minorBidi"/>
          <w:sz w:val="22"/>
          <w:szCs w:val="22"/>
          <w:lang w:eastAsia="en-AU"/>
        </w:rPr>
      </w:pPr>
      <w:hyperlink w:anchor="_Toc42807087" w:history="1">
        <w:r w:rsidR="007051DC" w:rsidRPr="00472965">
          <w:rPr>
            <w:rStyle w:val="Hyperlink"/>
          </w:rPr>
          <w:t>Compliance and enforcement policy and frameworks</w:t>
        </w:r>
        <w:r w:rsidR="007051DC">
          <w:rPr>
            <w:webHidden/>
          </w:rPr>
          <w:tab/>
        </w:r>
        <w:r w:rsidR="007051DC">
          <w:rPr>
            <w:webHidden/>
          </w:rPr>
          <w:fldChar w:fldCharType="begin"/>
        </w:r>
        <w:r w:rsidR="007051DC">
          <w:rPr>
            <w:webHidden/>
          </w:rPr>
          <w:instrText xml:space="preserve"> PAGEREF _Toc42807087 \h </w:instrText>
        </w:r>
        <w:r w:rsidR="007051DC">
          <w:rPr>
            <w:webHidden/>
          </w:rPr>
        </w:r>
        <w:r w:rsidR="007051DC">
          <w:rPr>
            <w:webHidden/>
          </w:rPr>
          <w:fldChar w:fldCharType="separate"/>
        </w:r>
        <w:r w:rsidR="00E5656E">
          <w:rPr>
            <w:webHidden/>
          </w:rPr>
          <w:t>16</w:t>
        </w:r>
        <w:r w:rsidR="007051DC">
          <w:rPr>
            <w:webHidden/>
          </w:rPr>
          <w:fldChar w:fldCharType="end"/>
        </w:r>
      </w:hyperlink>
    </w:p>
    <w:p w14:paraId="360DD2B9" w14:textId="3488D55A" w:rsidR="007051DC" w:rsidRDefault="00640E08">
      <w:pPr>
        <w:pStyle w:val="TOC2"/>
        <w:rPr>
          <w:rFonts w:asciiTheme="minorHAnsi" w:eastAsiaTheme="minorEastAsia" w:hAnsiTheme="minorHAnsi" w:cstheme="minorBidi"/>
          <w:sz w:val="22"/>
          <w:szCs w:val="22"/>
          <w:lang w:eastAsia="en-AU"/>
        </w:rPr>
      </w:pPr>
      <w:hyperlink w:anchor="_Toc42807088" w:history="1">
        <w:r w:rsidR="007051DC" w:rsidRPr="00472965">
          <w:rPr>
            <w:rStyle w:val="Hyperlink"/>
          </w:rPr>
          <w:t>Compliance and enforcement policy and frameworks</w:t>
        </w:r>
        <w:r w:rsidR="007051DC">
          <w:rPr>
            <w:webHidden/>
          </w:rPr>
          <w:tab/>
        </w:r>
        <w:r w:rsidR="007051DC">
          <w:rPr>
            <w:webHidden/>
          </w:rPr>
          <w:fldChar w:fldCharType="begin"/>
        </w:r>
        <w:r w:rsidR="007051DC">
          <w:rPr>
            <w:webHidden/>
          </w:rPr>
          <w:instrText xml:space="preserve"> PAGEREF _Toc42807088 \h </w:instrText>
        </w:r>
        <w:r w:rsidR="007051DC">
          <w:rPr>
            <w:webHidden/>
          </w:rPr>
        </w:r>
        <w:r w:rsidR="007051DC">
          <w:rPr>
            <w:webHidden/>
          </w:rPr>
          <w:fldChar w:fldCharType="separate"/>
        </w:r>
        <w:r w:rsidR="00E5656E">
          <w:rPr>
            <w:webHidden/>
          </w:rPr>
          <w:t>16</w:t>
        </w:r>
        <w:r w:rsidR="007051DC">
          <w:rPr>
            <w:webHidden/>
          </w:rPr>
          <w:fldChar w:fldCharType="end"/>
        </w:r>
      </w:hyperlink>
    </w:p>
    <w:p w14:paraId="3A3491F9" w14:textId="4B59E12B" w:rsidR="00B836CE" w:rsidRDefault="009B513D" w:rsidP="00C626FC">
      <w:pPr>
        <w:pStyle w:val="Heading2"/>
      </w:pPr>
      <w:r>
        <w:fldChar w:fldCharType="end"/>
      </w:r>
      <w:r w:rsidR="002026C7">
        <w:br w:type="page"/>
      </w:r>
      <w:bookmarkStart w:id="5" w:name="_Toc42807062"/>
      <w:r w:rsidR="00B836CE">
        <w:lastRenderedPageBreak/>
        <w:t>Introduction</w:t>
      </w:r>
      <w:bookmarkEnd w:id="5"/>
    </w:p>
    <w:p w14:paraId="0DD0DFB1" w14:textId="23F9C044" w:rsidR="00B836CE" w:rsidRPr="00B836CE" w:rsidRDefault="00B836CE" w:rsidP="0079036E">
      <w:pPr>
        <w:pStyle w:val="ACBodytext"/>
      </w:pPr>
      <w:r w:rsidRPr="00B836CE">
        <w:t xml:space="preserve">Access Canberra is an agency within Chief Minister, Treasury and Economic Development Directorate (CMTEDD). Access Canberra combines the territory’s </w:t>
      </w:r>
      <w:r w:rsidR="00254922">
        <w:t xml:space="preserve">service centres, </w:t>
      </w:r>
      <w:r w:rsidRPr="00B836CE">
        <w:t xml:space="preserve">shopfronts, contact centre and online services within a single organisation to provide the Canberra </w:t>
      </w:r>
      <w:r w:rsidR="00254922">
        <w:t xml:space="preserve">community </w:t>
      </w:r>
      <w:r w:rsidRPr="00B836CE">
        <w:t>with a highly effective services hub.</w:t>
      </w:r>
    </w:p>
    <w:p w14:paraId="212241CD" w14:textId="3DCE9F72" w:rsidR="00B836CE" w:rsidRPr="00B836CE" w:rsidRDefault="00B836CE" w:rsidP="0079036E">
      <w:pPr>
        <w:pStyle w:val="ACBodytext"/>
      </w:pPr>
      <w:r w:rsidRPr="00B836CE">
        <w:t>It is a one-stop shop for ACT Government customer and regulatory services. We provide an easy, streamlined</w:t>
      </w:r>
      <w:r w:rsidR="00254922">
        <w:t xml:space="preserve"> approach </w:t>
      </w:r>
      <w:r w:rsidRPr="00B836CE">
        <w:t>to access</w:t>
      </w:r>
      <w:r w:rsidR="00254922">
        <w:t>ing</w:t>
      </w:r>
      <w:r w:rsidRPr="00B836CE">
        <w:t xml:space="preserve"> government information and undertak</w:t>
      </w:r>
      <w:r w:rsidR="00254922">
        <w:t>ing a range of</w:t>
      </w:r>
      <w:r w:rsidRPr="00B836CE">
        <w:t xml:space="preserve"> transactions with the ACT Government.</w:t>
      </w:r>
    </w:p>
    <w:p w14:paraId="3A43074D" w14:textId="77777777" w:rsidR="00B836CE" w:rsidRPr="00B836CE" w:rsidRDefault="00B836CE" w:rsidP="0079036E">
      <w:pPr>
        <w:pStyle w:val="ACBodytext"/>
      </w:pPr>
      <w:r w:rsidRPr="00B836CE">
        <w:t xml:space="preserve">Access Canberra is committed to delivering excellent, integrated services for ACT businesses, community groups and individuals seeking service, support, </w:t>
      </w:r>
      <w:proofErr w:type="gramStart"/>
      <w:r w:rsidRPr="00B836CE">
        <w:t>protection</w:t>
      </w:r>
      <w:proofErr w:type="gramEnd"/>
      <w:r w:rsidRPr="00B836CE">
        <w:t xml:space="preserve"> and advice from the ACT Government on a range of matters including:</w:t>
      </w:r>
    </w:p>
    <w:p w14:paraId="387BE6CC" w14:textId="77777777" w:rsidR="00B836CE" w:rsidRPr="00B836CE" w:rsidRDefault="00B836CE" w:rsidP="00F300C4">
      <w:pPr>
        <w:pStyle w:val="ACbullet1"/>
        <w:tabs>
          <w:tab w:val="clear" w:pos="709"/>
          <w:tab w:val="left" w:pos="426"/>
        </w:tabs>
        <w:ind w:left="426" w:hanging="313"/>
      </w:pPr>
      <w:r w:rsidRPr="00B836CE">
        <w:t xml:space="preserve">Building, utilities, </w:t>
      </w:r>
      <w:proofErr w:type="gramStart"/>
      <w:r w:rsidRPr="00B836CE">
        <w:t>land</w:t>
      </w:r>
      <w:proofErr w:type="gramEnd"/>
      <w:r w:rsidRPr="00B836CE">
        <w:t xml:space="preserve"> and lease regulation</w:t>
      </w:r>
    </w:p>
    <w:p w14:paraId="0451E114" w14:textId="77777777" w:rsidR="00B836CE" w:rsidRPr="00B836CE" w:rsidRDefault="00B836CE" w:rsidP="00F300C4">
      <w:pPr>
        <w:pStyle w:val="ACbullet1"/>
        <w:tabs>
          <w:tab w:val="clear" w:pos="709"/>
          <w:tab w:val="left" w:pos="426"/>
        </w:tabs>
        <w:ind w:left="426" w:hanging="313"/>
      </w:pPr>
      <w:r w:rsidRPr="00B836CE">
        <w:t xml:space="preserve">Electricity, natural gas, water, </w:t>
      </w:r>
      <w:proofErr w:type="gramStart"/>
      <w:r w:rsidRPr="00B836CE">
        <w:t>sewerage</w:t>
      </w:r>
      <w:proofErr w:type="gramEnd"/>
      <w:r w:rsidRPr="00B836CE">
        <w:t xml:space="preserve"> and industry technical regulation</w:t>
      </w:r>
    </w:p>
    <w:p w14:paraId="54345BE2" w14:textId="75880E8A" w:rsidR="00B836CE" w:rsidRPr="00B836CE" w:rsidRDefault="00B836CE" w:rsidP="00F300C4">
      <w:pPr>
        <w:pStyle w:val="ACbullet1"/>
        <w:tabs>
          <w:tab w:val="clear" w:pos="709"/>
          <w:tab w:val="left" w:pos="426"/>
        </w:tabs>
        <w:ind w:left="426" w:hanging="313"/>
      </w:pPr>
      <w:r w:rsidRPr="00B836CE">
        <w:t>Environment protection and water regulation</w:t>
      </w:r>
    </w:p>
    <w:p w14:paraId="77B5DFF7" w14:textId="77777777" w:rsidR="00B836CE" w:rsidRPr="00B836CE" w:rsidRDefault="00B836CE" w:rsidP="00F300C4">
      <w:pPr>
        <w:pStyle w:val="ACbullet1"/>
        <w:tabs>
          <w:tab w:val="clear" w:pos="709"/>
          <w:tab w:val="left" w:pos="426"/>
        </w:tabs>
        <w:ind w:left="426" w:hanging="313"/>
      </w:pPr>
      <w:r w:rsidRPr="00B836CE">
        <w:t xml:space="preserve">Fair trading and registration, </w:t>
      </w:r>
      <w:proofErr w:type="gramStart"/>
      <w:r w:rsidRPr="00B836CE">
        <w:t>inspection</w:t>
      </w:r>
      <w:proofErr w:type="gramEnd"/>
      <w:r w:rsidRPr="00B836CE">
        <w:t xml:space="preserve"> and regulatory services</w:t>
      </w:r>
    </w:p>
    <w:p w14:paraId="175DF208" w14:textId="77777777" w:rsidR="00B836CE" w:rsidRPr="00B836CE" w:rsidRDefault="00B836CE" w:rsidP="00F300C4">
      <w:pPr>
        <w:pStyle w:val="ACbullet1"/>
        <w:tabs>
          <w:tab w:val="clear" w:pos="709"/>
          <w:tab w:val="left" w:pos="426"/>
        </w:tabs>
        <w:ind w:left="426" w:hanging="313"/>
      </w:pPr>
      <w:r w:rsidRPr="00B836CE">
        <w:t>Occupational licensing</w:t>
      </w:r>
    </w:p>
    <w:p w14:paraId="0A1AD495" w14:textId="77777777" w:rsidR="00B836CE" w:rsidRPr="00B836CE" w:rsidRDefault="00B836CE" w:rsidP="00F300C4">
      <w:pPr>
        <w:pStyle w:val="ACbullet1"/>
        <w:tabs>
          <w:tab w:val="clear" w:pos="709"/>
          <w:tab w:val="left" w:pos="426"/>
        </w:tabs>
        <w:ind w:left="426" w:hanging="313"/>
      </w:pPr>
      <w:r w:rsidRPr="00B836CE">
        <w:t>Public health protection and regulation for food permits</w:t>
      </w:r>
    </w:p>
    <w:p w14:paraId="57E0B15D" w14:textId="77777777" w:rsidR="00C852A0" w:rsidRDefault="00B836CE" w:rsidP="00F300C4">
      <w:pPr>
        <w:pStyle w:val="ACbullet1"/>
        <w:tabs>
          <w:tab w:val="clear" w:pos="709"/>
          <w:tab w:val="left" w:pos="426"/>
        </w:tabs>
        <w:ind w:left="426" w:hanging="313"/>
      </w:pPr>
      <w:r w:rsidRPr="00B836CE">
        <w:t>Racing and gambling legislation</w:t>
      </w:r>
    </w:p>
    <w:p w14:paraId="41001C8B" w14:textId="7A4A8FFB" w:rsidR="00C852A0" w:rsidRDefault="00B702B7" w:rsidP="00F300C4">
      <w:pPr>
        <w:pStyle w:val="ACbullet1"/>
        <w:tabs>
          <w:tab w:val="clear" w:pos="709"/>
          <w:tab w:val="left" w:pos="426"/>
        </w:tabs>
        <w:ind w:left="426" w:hanging="313"/>
      </w:pPr>
      <w:r>
        <w:t>Transport</w:t>
      </w:r>
      <w:r w:rsidR="00B836CE" w:rsidRPr="00B836CE">
        <w:t xml:space="preserve"> regulation</w:t>
      </w:r>
      <w:r>
        <w:t xml:space="preserve"> and </w:t>
      </w:r>
      <w:r w:rsidR="00B836CE" w:rsidRPr="00B836CE">
        <w:t>licensing</w:t>
      </w:r>
    </w:p>
    <w:p w14:paraId="5FADFFB5" w14:textId="588E3094" w:rsidR="00AB2DE0" w:rsidRDefault="00C852A0" w:rsidP="00F300C4">
      <w:pPr>
        <w:pStyle w:val="ACbullet1"/>
        <w:tabs>
          <w:tab w:val="clear" w:pos="709"/>
          <w:tab w:val="left" w:pos="426"/>
        </w:tabs>
        <w:ind w:left="426" w:hanging="313"/>
      </w:pPr>
      <w:r>
        <w:t>Controlled sports registrations</w:t>
      </w:r>
    </w:p>
    <w:p w14:paraId="0A7EF95F" w14:textId="62011C78" w:rsidR="00C852A0" w:rsidRDefault="00C852A0" w:rsidP="00F300C4">
      <w:pPr>
        <w:pStyle w:val="ACbullet1"/>
        <w:numPr>
          <w:ilvl w:val="0"/>
          <w:numId w:val="0"/>
        </w:numPr>
        <w:ind w:left="283" w:hanging="170"/>
        <w:sectPr w:rsidR="00C852A0" w:rsidSect="00671AC8">
          <w:footerReference w:type="even" r:id="rId9"/>
          <w:footerReference w:type="default" r:id="rId10"/>
          <w:pgSz w:w="11906" w:h="16838" w:code="9"/>
          <w:pgMar w:top="2410" w:right="1440" w:bottom="1871" w:left="1440" w:header="567" w:footer="680" w:gutter="0"/>
          <w:cols w:space="708"/>
          <w:titlePg/>
          <w:docGrid w:linePitch="360"/>
        </w:sectPr>
      </w:pPr>
    </w:p>
    <w:p w14:paraId="44317A7E" w14:textId="77777777" w:rsidR="00977454" w:rsidRDefault="002026C7" w:rsidP="00E62F1E">
      <w:pPr>
        <w:pStyle w:val="BodyText"/>
        <w:shd w:val="clear" w:color="auto" w:fill="AB4399" w:themeFill="background2"/>
        <w:ind w:left="142"/>
        <w:rPr>
          <w:rFonts w:ascii="Font Awesome 5 Free Solid" w:hAnsi="Font Awesome 5 Free Solid" w:cs="Font Awesome 5 Free Solid"/>
          <w:b/>
          <w:bCs/>
          <w:color w:val="FFFFFF"/>
          <w:sz w:val="72"/>
          <w:szCs w:val="72"/>
        </w:rPr>
      </w:pPr>
      <w:r>
        <w:rPr>
          <w:noProof/>
        </w:rPr>
        <w:lastRenderedPageBreak/>
        <mc:AlternateContent>
          <mc:Choice Requires="wps">
            <w:drawing>
              <wp:anchor distT="0" distB="0" distL="114300" distR="114300" simplePos="0" relativeHeight="251659264" behindDoc="1" locked="0" layoutInCell="1" allowOverlap="1" wp14:anchorId="1533856D" wp14:editId="5015E268">
                <wp:simplePos x="0" y="0"/>
                <wp:positionH relativeFrom="page">
                  <wp:posOffset>811530</wp:posOffset>
                </wp:positionH>
                <wp:positionV relativeFrom="margin">
                  <wp:posOffset>-922350</wp:posOffset>
                </wp:positionV>
                <wp:extent cx="2949934" cy="9792000"/>
                <wp:effectExtent l="0" t="0" r="3175"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49934" cy="9792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04FE02" id="Rectangle 1" o:spid="_x0000_s1026" style="position:absolute;margin-left:63.9pt;margin-top:-72.65pt;width:232.3pt;height:77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" fillcolor="#ab4399 [3214]" stroked="f" strokeweight="1pt">
                <w10:wrap anchorx="page" anchory="margin"/>
              </v:rect>
            </w:pict>
          </mc:Fallback>
        </mc:AlternateContent>
      </w:r>
      <w:r w:rsidR="00977454">
        <w:rPr>
          <w:rFonts w:ascii="Font Awesome 5 Free Solid" w:hAnsi="Font Awesome 5 Free Solid" w:cs="Font Awesome 5 Free Solid"/>
          <w:b/>
          <w:bCs/>
          <w:color w:val="FFFFFF"/>
          <w:sz w:val="72"/>
          <w:szCs w:val="72"/>
        </w:rPr>
        <w:t></w:t>
      </w:r>
    </w:p>
    <w:p w14:paraId="39350A77" w14:textId="77777777" w:rsidR="002026C7" w:rsidRPr="003D1B86" w:rsidRDefault="00977454" w:rsidP="00E62F1E">
      <w:pPr>
        <w:pStyle w:val="Heading1"/>
        <w:shd w:val="clear" w:color="auto" w:fill="AB4399" w:themeFill="background2"/>
      </w:pPr>
      <w:bookmarkStart w:id="6" w:name="_Toc33019673"/>
      <w:bookmarkStart w:id="7" w:name="_Toc42807063"/>
      <w:r w:rsidRPr="00C04A95">
        <w:t xml:space="preserve">SERVICE DELIVERY </w:t>
      </w:r>
      <w:r>
        <w:rPr>
          <w:rFonts w:cs="Montserrat"/>
          <w:szCs w:val="48"/>
        </w:rPr>
        <w:t>– PRINCIPLES</w:t>
      </w:r>
      <w:bookmarkEnd w:id="6"/>
      <w:bookmarkEnd w:id="7"/>
    </w:p>
    <w:p w14:paraId="42DF5724" w14:textId="77777777" w:rsidR="002026C7" w:rsidRPr="00CF0186" w:rsidRDefault="00977454" w:rsidP="00422A6A">
      <w:pPr>
        <w:pStyle w:val="IntroParagraph"/>
      </w:pPr>
      <w:r w:rsidRPr="00422A6A">
        <w:t>...understand customer and government needs...</w:t>
      </w:r>
    </w:p>
    <w:p w14:paraId="0D1EC6BD" w14:textId="77777777" w:rsidR="002026C7" w:rsidRPr="003D1B86" w:rsidRDefault="002026C7" w:rsidP="00977454">
      <w:pPr>
        <w:spacing w:after="1320"/>
        <w:ind w:left="-284"/>
        <w:rPr>
          <w:rFonts w:ascii="Source Sans Pro" w:hAnsi="Source Sans Pro"/>
        </w:rPr>
      </w:pPr>
      <w:r>
        <w:br w:type="column"/>
      </w:r>
    </w:p>
    <w:p w14:paraId="70BAFF26" w14:textId="77777777" w:rsidR="003D1B86" w:rsidRDefault="00977454" w:rsidP="00C626FC">
      <w:pPr>
        <w:pStyle w:val="Heading2"/>
      </w:pPr>
      <w:bookmarkStart w:id="8" w:name="_Toc33019674"/>
      <w:bookmarkStart w:id="9" w:name="_Toc42807064"/>
      <w:r>
        <w:t>Principles</w:t>
      </w:r>
      <w:bookmarkEnd w:id="8"/>
      <w:bookmarkEnd w:id="9"/>
    </w:p>
    <w:p w14:paraId="50DB4160" w14:textId="77777777" w:rsidR="00977454" w:rsidRDefault="00977454" w:rsidP="0079036E">
      <w:pPr>
        <w:pStyle w:val="ACBodytext"/>
      </w:pPr>
      <w:r w:rsidRPr="0079036E">
        <w:rPr>
          <w:rFonts w:cs="Source Sans Pro SemiBold"/>
          <w:b/>
          <w:i/>
          <w:iCs/>
        </w:rPr>
        <w:t>User-centred</w:t>
      </w:r>
      <w:r w:rsidRPr="00977454">
        <w:rPr>
          <w:rFonts w:cs="Source Sans Pro SemiBold"/>
          <w:bCs/>
          <w:i/>
          <w:iCs/>
        </w:rPr>
        <w:t xml:space="preserve"> </w:t>
      </w:r>
      <w:r>
        <w:t xml:space="preserve">– we </w:t>
      </w:r>
      <w:r w:rsidRPr="00C626FC">
        <w:t>will understand customer and government needs and create a balanced, seamless end-to-end experience.</w:t>
      </w:r>
    </w:p>
    <w:p w14:paraId="0667E15C" w14:textId="1BEB63D2" w:rsidR="00977454" w:rsidRDefault="00977454" w:rsidP="0079036E">
      <w:pPr>
        <w:pStyle w:val="ACBodytext"/>
      </w:pPr>
      <w:r w:rsidRPr="0079036E">
        <w:rPr>
          <w:rFonts w:cs="Source Sans Pro SemiBold"/>
          <w:b/>
          <w:i/>
          <w:iCs/>
        </w:rPr>
        <w:t>Simplified</w:t>
      </w:r>
      <w:r w:rsidRPr="00977454">
        <w:rPr>
          <w:rFonts w:cs="Source Sans Pro SemiBold"/>
          <w:bCs/>
          <w:i/>
          <w:iCs/>
        </w:rPr>
        <w:t xml:space="preserve"> </w:t>
      </w:r>
      <w:r>
        <w:t>– we will ensure services are streamlined, logical, reduce administrative burden on users, and are easy to understand and use.</w:t>
      </w:r>
    </w:p>
    <w:p w14:paraId="5A3D45F6" w14:textId="77777777" w:rsidR="00977454" w:rsidRDefault="00977454" w:rsidP="0079036E">
      <w:pPr>
        <w:pStyle w:val="ACBodytext"/>
      </w:pPr>
      <w:r w:rsidRPr="0079036E">
        <w:rPr>
          <w:rFonts w:cs="Source Sans Pro SemiBold"/>
          <w:b/>
          <w:i/>
          <w:iCs/>
        </w:rPr>
        <w:t>Inclusive</w:t>
      </w:r>
      <w:r>
        <w:rPr>
          <w:rFonts w:cs="Source Sans Pro SemiBold"/>
          <w:b/>
          <w:bCs/>
          <w:i/>
          <w:iCs/>
        </w:rPr>
        <w:t xml:space="preserve"> </w:t>
      </w:r>
      <w:r>
        <w:t xml:space="preserve">– we will make services accessible to </w:t>
      </w:r>
      <w:r w:rsidRPr="00C04A95">
        <w:t xml:space="preserve">all </w:t>
      </w:r>
      <w:r>
        <w:t xml:space="preserve">members of our community, use a </w:t>
      </w:r>
      <w:r w:rsidRPr="00C04A95">
        <w:t xml:space="preserve">‘digital </w:t>
      </w:r>
      <w:r>
        <w:t>first approach’</w:t>
      </w:r>
      <w:r w:rsidRPr="00C04A95">
        <w:t xml:space="preserve"> </w:t>
      </w:r>
      <w:r>
        <w:t>where</w:t>
      </w:r>
      <w:r w:rsidRPr="00C04A95">
        <w:t xml:space="preserve"> </w:t>
      </w:r>
      <w:r>
        <w:t>appropriate</w:t>
      </w:r>
      <w:r w:rsidRPr="00C04A95">
        <w:t xml:space="preserve"> </w:t>
      </w:r>
      <w:r>
        <w:t>and</w:t>
      </w:r>
      <w:r w:rsidRPr="00C04A95">
        <w:t xml:space="preserve"> </w:t>
      </w:r>
      <w:r>
        <w:t>involve</w:t>
      </w:r>
      <w:r w:rsidRPr="00C04A95">
        <w:t xml:space="preserve"> </w:t>
      </w:r>
      <w:r>
        <w:t>users</w:t>
      </w:r>
      <w:r w:rsidRPr="00C04A95">
        <w:t xml:space="preserve"> </w:t>
      </w:r>
      <w:r>
        <w:t>in design.</w:t>
      </w:r>
    </w:p>
    <w:p w14:paraId="7BB1C967" w14:textId="77777777" w:rsidR="00977454" w:rsidRDefault="00977454" w:rsidP="0079036E">
      <w:pPr>
        <w:pStyle w:val="ACBodytext"/>
      </w:pPr>
      <w:r w:rsidRPr="0079036E">
        <w:rPr>
          <w:b/>
          <w:i/>
          <w:iCs/>
        </w:rPr>
        <w:t>Connected</w:t>
      </w:r>
      <w:r w:rsidRPr="0054382A">
        <w:rPr>
          <w:bCs/>
          <w:i/>
          <w:iCs/>
        </w:rPr>
        <w:t xml:space="preserve"> </w:t>
      </w:r>
      <w:r>
        <w:t xml:space="preserve">– we will ensure services are effective and joined up, collaborating across service providers, so customers only </w:t>
      </w:r>
      <w:proofErr w:type="gramStart"/>
      <w:r>
        <w:t>have to</w:t>
      </w:r>
      <w:proofErr w:type="gramEnd"/>
      <w:r>
        <w:t xml:space="preserve"> tell their story once.</w:t>
      </w:r>
    </w:p>
    <w:p w14:paraId="6E8868DB" w14:textId="0AA119A7" w:rsidR="0054382A" w:rsidRDefault="0054382A" w:rsidP="0079036E">
      <w:pPr>
        <w:pStyle w:val="ACBodytext"/>
      </w:pPr>
      <w:r w:rsidRPr="0079036E">
        <w:rPr>
          <w:rFonts w:cs="Source Sans Pro SemiBold"/>
          <w:b/>
          <w:i/>
          <w:iCs/>
        </w:rPr>
        <w:t>Sustainable</w:t>
      </w:r>
      <w:r w:rsidRPr="0054382A">
        <w:rPr>
          <w:rFonts w:cs="Source Sans Pro SemiBold"/>
          <w:bCs/>
          <w:i/>
          <w:iCs/>
        </w:rPr>
        <w:t xml:space="preserve"> </w:t>
      </w:r>
      <w:r>
        <w:t>– we will continuously improve to provide better services into the future.</w:t>
      </w:r>
      <w:r w:rsidR="00395746">
        <w:t xml:space="preserve"> We welcome suggestions on how we can better serve ou</w:t>
      </w:r>
      <w:r w:rsidR="00800298">
        <w:t>r</w:t>
      </w:r>
      <w:r w:rsidR="00395746">
        <w:t xml:space="preserve"> customers.</w:t>
      </w:r>
    </w:p>
    <w:p w14:paraId="022B7DE4" w14:textId="77777777" w:rsidR="0054382A" w:rsidRDefault="0054382A" w:rsidP="0079036E">
      <w:pPr>
        <w:pStyle w:val="ACBodytext"/>
      </w:pPr>
      <w:r w:rsidRPr="0079036E">
        <w:rPr>
          <w:rFonts w:cs="Source Sans Pro SemiBold"/>
          <w:b/>
          <w:i/>
          <w:iCs/>
        </w:rPr>
        <w:t>Supported</w:t>
      </w:r>
      <w:r>
        <w:rPr>
          <w:rFonts w:cs="Source Sans Pro SemiBold"/>
          <w:b/>
          <w:bCs/>
          <w:i/>
          <w:iCs/>
        </w:rPr>
        <w:t xml:space="preserve"> </w:t>
      </w:r>
      <w:r>
        <w:t xml:space="preserve">– we will employ staff who are accountable, </w:t>
      </w:r>
      <w:proofErr w:type="gramStart"/>
      <w:r>
        <w:t>responsive</w:t>
      </w:r>
      <w:proofErr w:type="gramEnd"/>
      <w:r>
        <w:t xml:space="preserve"> and skilled to ensure that the customer’s experience with us continues to meet expectations and needs.</w:t>
      </w:r>
    </w:p>
    <w:p w14:paraId="59894FB2" w14:textId="6161DA3B" w:rsidR="0054382A" w:rsidRDefault="0054382A" w:rsidP="002A212B">
      <w:pPr>
        <w:pStyle w:val="BodyText"/>
        <w:ind w:left="-284" w:right="59"/>
        <w:jc w:val="center"/>
      </w:pPr>
    </w:p>
    <w:p w14:paraId="744289DF" w14:textId="77777777" w:rsidR="003D1B86" w:rsidRDefault="003D1B86">
      <w:r>
        <w:br w:type="page"/>
      </w:r>
    </w:p>
    <w:p w14:paraId="37B01F22" w14:textId="47831287" w:rsidR="009A58BC" w:rsidRDefault="007921D6" w:rsidP="00E62F1E">
      <w:pPr>
        <w:shd w:val="clear" w:color="auto" w:fill="AB4399" w:themeFill="background2"/>
        <w:ind w:left="142" w:right="59"/>
      </w:pPr>
      <w:r>
        <w:rPr>
          <w:noProof/>
          <w:lang w:eastAsia="en-AU"/>
        </w:rPr>
        <w:lastRenderedPageBreak/>
        <mc:AlternateContent>
          <mc:Choice Requires="wps">
            <w:drawing>
              <wp:anchor distT="0" distB="0" distL="114300" distR="114300" simplePos="0" relativeHeight="251663360" behindDoc="1" locked="0" layoutInCell="1" allowOverlap="1" wp14:anchorId="4410DF14" wp14:editId="729BA2DE">
                <wp:simplePos x="0" y="0"/>
                <wp:positionH relativeFrom="page">
                  <wp:posOffset>800100</wp:posOffset>
                </wp:positionH>
                <wp:positionV relativeFrom="page">
                  <wp:posOffset>-9525</wp:posOffset>
                </wp:positionV>
                <wp:extent cx="2949575" cy="9792000"/>
                <wp:effectExtent l="0" t="0" r="3175" b="0"/>
                <wp:wrapNone/>
                <wp:docPr id="8"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49575" cy="9792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6F88B9" id="Rectangle 8" o:spid="_x0000_s1026" style="position:absolute;margin-left:63pt;margin-top:-.75pt;width:232.25pt;height:77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" fillcolor="#ab4399 [3214]" stroked="f" strokeweight="1pt">
                <w10:wrap anchorx="page" anchory="page"/>
              </v:rect>
            </w:pict>
          </mc:Fallback>
        </mc:AlternateContent>
      </w:r>
      <w:r w:rsidR="00DC0899">
        <w:rPr>
          <w:noProof/>
          <w:lang w:eastAsia="en-AU"/>
        </w:rPr>
        <w:drawing>
          <wp:inline distT="0" distB="0" distL="0" distR="0" wp14:anchorId="7F12BB92" wp14:editId="3B767770">
            <wp:extent cx="447675" cy="447675"/>
            <wp:effectExtent l="0" t="0" r="9525" b="9525"/>
            <wp:docPr id="6" name="Picture 6" descr="person in circle" title="icon - service del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irc-person-white.png"/>
                    <pic:cNvPicPr/>
                  </pic:nvPicPr>
                  <pic:blipFill>
                    <a:blip r:embed="rId11">
                      <a:extLst>
                        <a:ext uri="{28A0092B-C50C-407E-A947-70E740481C1C}">
                          <a14:useLocalDpi xmlns:a14="http://schemas.microsoft.com/office/drawing/2010/main" val="0"/>
                        </a:ext>
                      </a:extLst>
                    </a:blip>
                    <a:stretch>
                      <a:fillRect/>
                    </a:stretch>
                  </pic:blipFill>
                  <pic:spPr>
                    <a:xfrm>
                      <a:off x="0" y="0"/>
                      <a:ext cx="447675" cy="447675"/>
                    </a:xfrm>
                    <a:prstGeom prst="rect">
                      <a:avLst/>
                    </a:prstGeom>
                  </pic:spPr>
                </pic:pic>
              </a:graphicData>
            </a:graphic>
          </wp:inline>
        </w:drawing>
      </w:r>
    </w:p>
    <w:p w14:paraId="7AA71D36" w14:textId="77777777" w:rsidR="002A212B" w:rsidRPr="002A212B" w:rsidRDefault="009A58BC" w:rsidP="00E62F1E">
      <w:pPr>
        <w:pStyle w:val="Heading1"/>
        <w:shd w:val="clear" w:color="auto" w:fill="AB4399" w:themeFill="background2"/>
        <w:ind w:right="59"/>
      </w:pPr>
      <w:bookmarkStart w:id="10" w:name="_Toc30600414"/>
      <w:bookmarkStart w:id="11" w:name="_Toc33019675"/>
      <w:bookmarkStart w:id="12" w:name="_Toc42807065"/>
      <w:r>
        <w:t>Service Delivery</w:t>
      </w:r>
      <w:bookmarkEnd w:id="10"/>
      <w:r w:rsidR="002A212B">
        <w:t xml:space="preserve"> </w:t>
      </w:r>
      <w:r w:rsidR="002A212B" w:rsidRPr="002A212B">
        <w:t>– COMMITMENT</w:t>
      </w:r>
      <w:bookmarkEnd w:id="11"/>
      <w:bookmarkEnd w:id="12"/>
    </w:p>
    <w:p w14:paraId="781893DB" w14:textId="07DEB9BF" w:rsidR="009A58BC" w:rsidRDefault="002A212B" w:rsidP="00422A6A">
      <w:pPr>
        <w:pStyle w:val="IntroParagraph"/>
      </w:pPr>
      <w:r w:rsidRPr="00C04A95">
        <w:t>...We will be honest</w:t>
      </w:r>
      <w:r w:rsidR="00BE484E">
        <w:t>, respectful</w:t>
      </w:r>
      <w:r w:rsidRPr="00C04A95">
        <w:t xml:space="preserve"> and treat you fairly and</w:t>
      </w:r>
      <w:r>
        <w:t xml:space="preserve"> </w:t>
      </w:r>
      <w:r w:rsidR="00BE484E">
        <w:t xml:space="preserve">we </w:t>
      </w:r>
      <w:r w:rsidRPr="00C04A95">
        <w:t>expect the same from you....</w:t>
      </w:r>
    </w:p>
    <w:p w14:paraId="61ED207B" w14:textId="77777777" w:rsidR="009A58BC" w:rsidRPr="003D1B86" w:rsidRDefault="009A58BC" w:rsidP="002A212B">
      <w:pPr>
        <w:spacing w:after="1320"/>
        <w:rPr>
          <w:rFonts w:ascii="Source Sans Pro" w:hAnsi="Source Sans Pro"/>
        </w:rPr>
      </w:pPr>
      <w:r>
        <w:br w:type="column"/>
      </w:r>
    </w:p>
    <w:p w14:paraId="61040C7D" w14:textId="77777777" w:rsidR="009A58BC" w:rsidRPr="002A212B" w:rsidRDefault="002A212B" w:rsidP="00C626FC">
      <w:pPr>
        <w:pStyle w:val="Heading2"/>
      </w:pPr>
      <w:bookmarkStart w:id="13" w:name="_Toc33019676"/>
      <w:bookmarkStart w:id="14" w:name="_Toc42807066"/>
      <w:r>
        <w:t xml:space="preserve">Advice, </w:t>
      </w:r>
      <w:proofErr w:type="gramStart"/>
      <w:r>
        <w:t>decisions</w:t>
      </w:r>
      <w:proofErr w:type="gramEnd"/>
      <w:r>
        <w:t xml:space="preserve"> and actions</w:t>
      </w:r>
      <w:bookmarkEnd w:id="13"/>
      <w:bookmarkEnd w:id="14"/>
    </w:p>
    <w:p w14:paraId="735FF046" w14:textId="77777777" w:rsidR="009A58BC" w:rsidRDefault="002A212B" w:rsidP="00F300C4">
      <w:pPr>
        <w:pStyle w:val="ACbullet1"/>
        <w:tabs>
          <w:tab w:val="clear" w:pos="709"/>
          <w:tab w:val="left" w:pos="426"/>
        </w:tabs>
        <w:ind w:left="426" w:hanging="313"/>
      </w:pPr>
      <w:r w:rsidRPr="00C626FC">
        <w:t>We</w:t>
      </w:r>
      <w:r w:rsidRPr="002A212B">
        <w:t xml:space="preserve"> </w:t>
      </w:r>
      <w:r w:rsidRPr="00C626FC">
        <w:t>will</w:t>
      </w:r>
      <w:r w:rsidRPr="002A212B">
        <w:t xml:space="preserve"> help you to access government services, coordinate approvals and keep you up to date if you are waiting on a decision.</w:t>
      </w:r>
    </w:p>
    <w:p w14:paraId="33CDDB6C" w14:textId="77777777" w:rsidR="003338D2" w:rsidRDefault="002A212B" w:rsidP="00F300C4">
      <w:pPr>
        <w:pStyle w:val="ACbullet1"/>
        <w:tabs>
          <w:tab w:val="clear" w:pos="709"/>
          <w:tab w:val="left" w:pos="426"/>
        </w:tabs>
        <w:ind w:left="426" w:hanging="313"/>
      </w:pPr>
      <w:r w:rsidRPr="00C04A95">
        <w:t xml:space="preserve">We will </w:t>
      </w:r>
      <w:r>
        <w:t xml:space="preserve">give </w:t>
      </w:r>
      <w:proofErr w:type="gramStart"/>
      <w:r>
        <w:t>you</w:t>
      </w:r>
      <w:r w:rsidR="003338D2">
        <w:t>;</w:t>
      </w:r>
      <w:proofErr w:type="gramEnd"/>
    </w:p>
    <w:p w14:paraId="03AA56D6" w14:textId="6D9A8937" w:rsidR="003338D2" w:rsidRDefault="002A212B" w:rsidP="009A58AB">
      <w:pPr>
        <w:pStyle w:val="ACbullet2"/>
      </w:pPr>
      <w:r>
        <w:t>clear and comprehensive</w:t>
      </w:r>
      <w:r w:rsidRPr="00C04A95">
        <w:t xml:space="preserve"> </w:t>
      </w:r>
      <w:proofErr w:type="gramStart"/>
      <w:r>
        <w:t>advice</w:t>
      </w:r>
      <w:r w:rsidR="003338D2">
        <w:t>;</w:t>
      </w:r>
      <w:proofErr w:type="gramEnd"/>
      <w:r>
        <w:t xml:space="preserve"> </w:t>
      </w:r>
    </w:p>
    <w:p w14:paraId="50AD0F43" w14:textId="3785A2BA" w:rsidR="003338D2" w:rsidRDefault="002A212B" w:rsidP="009A58AB">
      <w:pPr>
        <w:pStyle w:val="ACbullet2"/>
      </w:pPr>
      <w:r w:rsidRPr="00C04A95">
        <w:t xml:space="preserve">make </w:t>
      </w:r>
      <w:r>
        <w:t xml:space="preserve">it easy to understand what is needed to use a government </w:t>
      </w:r>
      <w:proofErr w:type="gramStart"/>
      <w:r>
        <w:t>service</w:t>
      </w:r>
      <w:r w:rsidR="003338D2">
        <w:t>;</w:t>
      </w:r>
      <w:proofErr w:type="gramEnd"/>
    </w:p>
    <w:p w14:paraId="4291979A" w14:textId="309E42EB" w:rsidR="002A212B" w:rsidRDefault="002A212B" w:rsidP="009A58AB">
      <w:pPr>
        <w:pStyle w:val="ACbullet2"/>
      </w:pPr>
      <w:r>
        <w:t>the reasons for our decisions or</w:t>
      </w:r>
      <w:r w:rsidRPr="00C04A95">
        <w:t xml:space="preserve"> </w:t>
      </w:r>
      <w:r>
        <w:t>actions.</w:t>
      </w:r>
    </w:p>
    <w:p w14:paraId="3869BF16" w14:textId="064DB67A" w:rsidR="002A212B" w:rsidRPr="002A212B" w:rsidRDefault="002A212B" w:rsidP="00F300C4">
      <w:pPr>
        <w:pStyle w:val="ACbullet1"/>
        <w:tabs>
          <w:tab w:val="clear" w:pos="709"/>
          <w:tab w:val="left" w:pos="426"/>
        </w:tabs>
        <w:ind w:left="426" w:hanging="313"/>
      </w:pPr>
      <w:r w:rsidRPr="00C04A95">
        <w:t xml:space="preserve">We will </w:t>
      </w:r>
      <w:r>
        <w:t>educate you about your legal obligations</w:t>
      </w:r>
      <w:r w:rsidR="00395746">
        <w:t xml:space="preserve"> as they apply to your activities, including matters relating to</w:t>
      </w:r>
      <w:r w:rsidRPr="00C04A95">
        <w:t xml:space="preserve"> </w:t>
      </w:r>
      <w:r>
        <w:t>fair</w:t>
      </w:r>
      <w:r w:rsidRPr="00C04A95">
        <w:t xml:space="preserve"> </w:t>
      </w:r>
      <w:r>
        <w:t>trading</w:t>
      </w:r>
      <w:r w:rsidR="00395746">
        <w:t>,</w:t>
      </w:r>
      <w:r w:rsidRPr="00C04A95">
        <w:t xml:space="preserve"> </w:t>
      </w:r>
      <w:proofErr w:type="gramStart"/>
      <w:r>
        <w:t>safety</w:t>
      </w:r>
      <w:proofErr w:type="gramEnd"/>
      <w:r>
        <w:t xml:space="preserve"> and environmental protection.</w:t>
      </w:r>
    </w:p>
    <w:p w14:paraId="4BD47E0B" w14:textId="77777777" w:rsidR="002A212B" w:rsidRDefault="002A212B" w:rsidP="00C626FC">
      <w:pPr>
        <w:pStyle w:val="Heading2"/>
      </w:pPr>
      <w:bookmarkStart w:id="15" w:name="_Toc33019677"/>
      <w:bookmarkStart w:id="16" w:name="_Toc42807067"/>
      <w:r>
        <w:t>Conduct</w:t>
      </w:r>
      <w:bookmarkEnd w:id="15"/>
      <w:bookmarkEnd w:id="16"/>
    </w:p>
    <w:p w14:paraId="31F437AD" w14:textId="28AA34A1" w:rsidR="00DC0899" w:rsidRPr="00C04A95" w:rsidRDefault="00DC0899" w:rsidP="00F300C4">
      <w:pPr>
        <w:pStyle w:val="ACbullet1"/>
        <w:tabs>
          <w:tab w:val="clear" w:pos="709"/>
          <w:tab w:val="left" w:pos="426"/>
        </w:tabs>
        <w:ind w:left="426" w:hanging="313"/>
      </w:pPr>
      <w:r w:rsidRPr="00C04A95">
        <w:t xml:space="preserve">We will be professional and efficient in our dealings with </w:t>
      </w:r>
      <w:r w:rsidR="00CE332C" w:rsidRPr="00C04A95">
        <w:t>you</w:t>
      </w:r>
      <w:r w:rsidR="00CE332C">
        <w:t>.</w:t>
      </w:r>
    </w:p>
    <w:p w14:paraId="4CAFB368" w14:textId="6B5CC73D" w:rsidR="003B477E" w:rsidRDefault="00DC0899" w:rsidP="00F300C4">
      <w:pPr>
        <w:pStyle w:val="ACbullet1"/>
        <w:tabs>
          <w:tab w:val="clear" w:pos="709"/>
          <w:tab w:val="left" w:pos="426"/>
        </w:tabs>
        <w:ind w:left="426" w:hanging="313"/>
      </w:pPr>
      <w:r w:rsidRPr="00C04A95">
        <w:t xml:space="preserve">We will </w:t>
      </w:r>
      <w:r>
        <w:t xml:space="preserve">be honest and </w:t>
      </w:r>
      <w:r w:rsidR="00395746">
        <w:t xml:space="preserve">respectful </w:t>
      </w:r>
    </w:p>
    <w:p w14:paraId="0108ACDC" w14:textId="5948D7FC" w:rsidR="00DC0899" w:rsidRPr="00C04A95" w:rsidRDefault="00CE332C" w:rsidP="00F300C4">
      <w:pPr>
        <w:pStyle w:val="ACbullet1"/>
        <w:tabs>
          <w:tab w:val="clear" w:pos="709"/>
          <w:tab w:val="left" w:pos="426"/>
        </w:tabs>
        <w:ind w:left="426" w:hanging="313"/>
      </w:pPr>
      <w:r>
        <w:t xml:space="preserve">We will </w:t>
      </w:r>
      <w:r w:rsidR="00DC0899">
        <w:t>treat you fairly and expect the same from</w:t>
      </w:r>
      <w:r w:rsidR="00DC0899" w:rsidRPr="00C04A95">
        <w:t xml:space="preserve"> </w:t>
      </w:r>
      <w:r w:rsidR="00DC0899">
        <w:t>you.</w:t>
      </w:r>
    </w:p>
    <w:p w14:paraId="44DC3290" w14:textId="1DF61401" w:rsidR="00DC0899" w:rsidRPr="00C04A95" w:rsidRDefault="00DC0899" w:rsidP="00F300C4">
      <w:pPr>
        <w:pStyle w:val="ACbullet1"/>
        <w:tabs>
          <w:tab w:val="clear" w:pos="709"/>
          <w:tab w:val="left" w:pos="426"/>
        </w:tabs>
        <w:ind w:left="426" w:hanging="313"/>
      </w:pPr>
      <w:r w:rsidRPr="00C04A95">
        <w:t xml:space="preserve">We will </w:t>
      </w:r>
      <w:r>
        <w:t>stop interacti</w:t>
      </w:r>
      <w:r w:rsidR="00395746">
        <w:t>ng</w:t>
      </w:r>
      <w:r>
        <w:t xml:space="preserve"> with </w:t>
      </w:r>
      <w:r w:rsidR="00395746">
        <w:t xml:space="preserve">you </w:t>
      </w:r>
      <w:r>
        <w:t>if you are threatening</w:t>
      </w:r>
      <w:r w:rsidRPr="00C04A95">
        <w:t xml:space="preserve"> </w:t>
      </w:r>
      <w:r>
        <w:t>or</w:t>
      </w:r>
      <w:r w:rsidRPr="00C04A95">
        <w:t xml:space="preserve"> </w:t>
      </w:r>
      <w:r w:rsidR="00395746">
        <w:t xml:space="preserve">behave </w:t>
      </w:r>
      <w:r>
        <w:t>inappropriate</w:t>
      </w:r>
      <w:r w:rsidR="00395746">
        <w:t>ly</w:t>
      </w:r>
    </w:p>
    <w:p w14:paraId="01DB7723" w14:textId="77777777" w:rsidR="00AB2DE0" w:rsidRDefault="00AB2DE0" w:rsidP="009A58BC">
      <w:pPr>
        <w:spacing w:before="1320"/>
      </w:pPr>
      <w:r>
        <w:br w:type="page"/>
      </w:r>
    </w:p>
    <w:p w14:paraId="5B762B04" w14:textId="77777777" w:rsidR="002026C7" w:rsidRDefault="002026C7">
      <w:pPr>
        <w:sectPr w:rsidR="002026C7" w:rsidSect="00AB2DE0">
          <w:footerReference w:type="even" r:id="rId12"/>
          <w:pgSz w:w="11906" w:h="16838"/>
          <w:pgMar w:top="1440" w:right="849" w:bottom="1440" w:left="1440" w:header="708" w:footer="708" w:gutter="0"/>
          <w:cols w:num="2" w:space="708"/>
          <w:docGrid w:linePitch="360"/>
        </w:sectPr>
      </w:pPr>
    </w:p>
    <w:p w14:paraId="5F5D2639" w14:textId="1A71235D" w:rsidR="00AE169B" w:rsidRPr="00E05478" w:rsidRDefault="007921D6" w:rsidP="00E62F1E">
      <w:pPr>
        <w:pStyle w:val="BodyText"/>
        <w:shd w:val="clear" w:color="auto" w:fill="AB4399" w:themeFill="background2"/>
        <w:ind w:left="284"/>
      </w:pPr>
      <w:r>
        <w:rPr>
          <w:noProof/>
        </w:rPr>
        <w:lastRenderedPageBreak/>
        <mc:AlternateContent>
          <mc:Choice Requires="wps">
            <w:drawing>
              <wp:anchor distT="0" distB="0" distL="114300" distR="114300" simplePos="0" relativeHeight="251665408" behindDoc="1" locked="0" layoutInCell="1" allowOverlap="1" wp14:anchorId="12241B63" wp14:editId="57C41EDA">
                <wp:simplePos x="0" y="0"/>
                <wp:positionH relativeFrom="page">
                  <wp:posOffset>801674</wp:posOffset>
                </wp:positionH>
                <wp:positionV relativeFrom="page">
                  <wp:posOffset>-12700</wp:posOffset>
                </wp:positionV>
                <wp:extent cx="2949575" cy="9792000"/>
                <wp:effectExtent l="0" t="0" r="3175" b="0"/>
                <wp:wrapNone/>
                <wp:docPr id="9" name="Rectangle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49575" cy="9792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FCE75D" id="Rectangle 9" o:spid="_x0000_s1026" style="position:absolute;margin-left:63.1pt;margin-top:-1pt;width:232.25pt;height:771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" fillcolor="#ab4399 [3214]" stroked="f" strokeweight="1pt">
                <w10:wrap anchorx="page" anchory="page"/>
              </v:rect>
            </w:pict>
          </mc:Fallback>
        </mc:AlternateContent>
      </w:r>
      <w:r w:rsidR="00AE169B">
        <w:rPr>
          <w:rFonts w:ascii="Font Awesome 5 Free Solid" w:hAnsi="Font Awesome 5 Free Solid" w:cs="Font Awesome 5 Free Solid"/>
          <w:b/>
          <w:bCs/>
          <w:color w:val="FFFFFF"/>
          <w:sz w:val="72"/>
          <w:szCs w:val="72"/>
        </w:rPr>
        <w:t></w:t>
      </w:r>
    </w:p>
    <w:p w14:paraId="13904D86" w14:textId="77777777" w:rsidR="008D4F05" w:rsidRPr="00C04A95" w:rsidRDefault="00AE169B" w:rsidP="00E62F1E">
      <w:pPr>
        <w:pStyle w:val="Heading1"/>
        <w:shd w:val="clear" w:color="auto" w:fill="AB4399" w:themeFill="background2"/>
      </w:pPr>
      <w:bookmarkStart w:id="17" w:name="_Toc33019678"/>
      <w:bookmarkStart w:id="18" w:name="_Toc42807068"/>
      <w:r w:rsidRPr="00C04A95">
        <w:t>WHAT YOU CAN EXPECT FROM US</w:t>
      </w:r>
      <w:bookmarkEnd w:id="17"/>
      <w:bookmarkEnd w:id="18"/>
    </w:p>
    <w:p w14:paraId="21FAC7FA" w14:textId="6DDEE12B" w:rsidR="008D4F05" w:rsidRPr="008D4F05" w:rsidRDefault="00AE169B" w:rsidP="00422A6A">
      <w:pPr>
        <w:pStyle w:val="IntroParagraph"/>
      </w:pPr>
      <w:r w:rsidRPr="00C04A95">
        <w:t>...</w:t>
      </w:r>
      <w:r w:rsidR="00242BF1">
        <w:t>we will assist you effectively in an inclusive personalised way drawing on a range of supports as needed, including interpreter services and help with accessibility requests…</w:t>
      </w:r>
    </w:p>
    <w:p w14:paraId="2CD68170" w14:textId="77777777" w:rsidR="00AE169B" w:rsidRPr="003D1B86" w:rsidRDefault="008D4F05" w:rsidP="00AE169B">
      <w:pPr>
        <w:spacing w:after="1320"/>
        <w:rPr>
          <w:rFonts w:ascii="Source Sans Pro" w:hAnsi="Source Sans Pro"/>
        </w:rPr>
      </w:pPr>
      <w:r>
        <w:br w:type="column"/>
      </w:r>
    </w:p>
    <w:p w14:paraId="3C306155" w14:textId="77777777" w:rsidR="001E35ED" w:rsidRDefault="00AE169B" w:rsidP="009A58AB">
      <w:pPr>
        <w:pStyle w:val="Heading2"/>
      </w:pPr>
      <w:bookmarkStart w:id="19" w:name="_Toc33019679"/>
      <w:bookmarkStart w:id="20" w:name="_Toc42807069"/>
      <w:r>
        <w:t>What you can expect from us</w:t>
      </w:r>
      <w:bookmarkEnd w:id="19"/>
      <w:bookmarkEnd w:id="20"/>
    </w:p>
    <w:p w14:paraId="2712C3D6" w14:textId="77777777" w:rsidR="00AE169B" w:rsidRPr="009A58AB" w:rsidRDefault="00AE169B" w:rsidP="00F300C4">
      <w:pPr>
        <w:pStyle w:val="ACbullet1"/>
        <w:tabs>
          <w:tab w:val="clear" w:pos="709"/>
          <w:tab w:val="left" w:pos="426"/>
        </w:tabs>
        <w:ind w:left="426" w:hanging="313"/>
      </w:pPr>
      <w:r w:rsidRPr="009A58AB">
        <w:t xml:space="preserve">We will respond to your enquiries and process your transactions accurately, thoroughly and </w:t>
      </w:r>
      <w:proofErr w:type="gramStart"/>
      <w:r w:rsidRPr="009A58AB">
        <w:t>promptly;</w:t>
      </w:r>
      <w:proofErr w:type="gramEnd"/>
    </w:p>
    <w:p w14:paraId="15EFA6F0" w14:textId="39FA5D7A" w:rsidR="00AE169B" w:rsidRPr="009A58AB" w:rsidRDefault="00AE169B" w:rsidP="00F300C4">
      <w:pPr>
        <w:pStyle w:val="ACbullet1"/>
        <w:tabs>
          <w:tab w:val="clear" w:pos="709"/>
          <w:tab w:val="left" w:pos="426"/>
        </w:tabs>
        <w:ind w:left="426" w:hanging="313"/>
      </w:pPr>
      <w:r w:rsidRPr="009A58AB">
        <w:t>We will serve you in a professional, courteous and</w:t>
      </w:r>
      <w:r w:rsidR="003338D2" w:rsidRPr="009A58AB">
        <w:t xml:space="preserve"> respectful </w:t>
      </w:r>
      <w:proofErr w:type="gramStart"/>
      <w:r w:rsidRPr="009A58AB">
        <w:t>manner;</w:t>
      </w:r>
      <w:proofErr w:type="gramEnd"/>
    </w:p>
    <w:p w14:paraId="6D62A7F2" w14:textId="77777777" w:rsidR="003B477E" w:rsidRPr="009A58AB" w:rsidRDefault="00AE169B" w:rsidP="00F300C4">
      <w:pPr>
        <w:pStyle w:val="ACbullet1"/>
        <w:tabs>
          <w:tab w:val="clear" w:pos="709"/>
          <w:tab w:val="left" w:pos="426"/>
        </w:tabs>
        <w:ind w:left="426" w:hanging="313"/>
      </w:pPr>
      <w:r w:rsidRPr="009A58AB">
        <w:t>We will listen carefully to you to ensure we can assist you</w:t>
      </w:r>
      <w:r w:rsidR="003B477E" w:rsidRPr="009A58AB">
        <w:t>.</w:t>
      </w:r>
    </w:p>
    <w:p w14:paraId="25E3EF86" w14:textId="532BDB42" w:rsidR="00AE169B" w:rsidRPr="009A58AB" w:rsidRDefault="003B477E" w:rsidP="00F300C4">
      <w:pPr>
        <w:pStyle w:val="ACbullet1"/>
        <w:tabs>
          <w:tab w:val="clear" w:pos="709"/>
          <w:tab w:val="left" w:pos="426"/>
        </w:tabs>
        <w:ind w:left="426" w:hanging="313"/>
      </w:pPr>
      <w:r w:rsidRPr="009A58AB">
        <w:t>We will provide support where needed</w:t>
      </w:r>
      <w:r w:rsidR="00242BF1" w:rsidRPr="009A58AB">
        <w:t xml:space="preserve">, including interpreter services and help with any accessibility requests made of </w:t>
      </w:r>
      <w:proofErr w:type="gramStart"/>
      <w:r w:rsidR="00242BF1" w:rsidRPr="009A58AB">
        <w:t>us</w:t>
      </w:r>
      <w:r w:rsidR="00AE169B" w:rsidRPr="009A58AB">
        <w:t>;</w:t>
      </w:r>
      <w:proofErr w:type="gramEnd"/>
    </w:p>
    <w:p w14:paraId="3468B335" w14:textId="77777777" w:rsidR="00AE169B" w:rsidRPr="009A58AB" w:rsidRDefault="00AE169B" w:rsidP="00F300C4">
      <w:pPr>
        <w:pStyle w:val="ACbullet1"/>
        <w:tabs>
          <w:tab w:val="clear" w:pos="709"/>
          <w:tab w:val="left" w:pos="426"/>
        </w:tabs>
        <w:ind w:left="426" w:hanging="313"/>
      </w:pPr>
      <w:r w:rsidRPr="009A58AB">
        <w:t xml:space="preserve">We will act with honesty and </w:t>
      </w:r>
      <w:proofErr w:type="gramStart"/>
      <w:r w:rsidRPr="009A58AB">
        <w:t>integrity;</w:t>
      </w:r>
      <w:proofErr w:type="gramEnd"/>
    </w:p>
    <w:p w14:paraId="55D424ED" w14:textId="320C5C8F" w:rsidR="003B477E" w:rsidRPr="009A58AB" w:rsidRDefault="00395746" w:rsidP="00F300C4">
      <w:pPr>
        <w:pStyle w:val="ACbullet1"/>
        <w:tabs>
          <w:tab w:val="clear" w:pos="709"/>
          <w:tab w:val="left" w:pos="426"/>
        </w:tabs>
        <w:ind w:left="426" w:hanging="313"/>
      </w:pPr>
      <w:r w:rsidRPr="009A58AB">
        <w:t xml:space="preserve">We will respect and protect </w:t>
      </w:r>
      <w:r w:rsidR="003B477E" w:rsidRPr="009A58AB">
        <w:t xml:space="preserve">your </w:t>
      </w:r>
      <w:r w:rsidRPr="009A58AB">
        <w:t>privacy</w:t>
      </w:r>
      <w:r w:rsidR="003B477E" w:rsidRPr="009A58AB">
        <w:t>.</w:t>
      </w:r>
    </w:p>
    <w:p w14:paraId="1466CDC8" w14:textId="1F47B417" w:rsidR="00395746" w:rsidRPr="009A58AB" w:rsidRDefault="00CE332C" w:rsidP="00F300C4">
      <w:pPr>
        <w:pStyle w:val="ACbullet1"/>
        <w:tabs>
          <w:tab w:val="clear" w:pos="709"/>
          <w:tab w:val="left" w:pos="426"/>
        </w:tabs>
        <w:ind w:left="426" w:hanging="313"/>
      </w:pPr>
      <w:r w:rsidRPr="009A58AB">
        <w:t>We will m</w:t>
      </w:r>
      <w:r w:rsidR="00242BF1" w:rsidRPr="009A58AB">
        <w:t xml:space="preserve">anage </w:t>
      </w:r>
      <w:r w:rsidR="003B477E" w:rsidRPr="009A58AB">
        <w:t xml:space="preserve">your information </w:t>
      </w:r>
      <w:r w:rsidR="00242BF1" w:rsidRPr="009A58AB">
        <w:t>in a way that protects your personal safety</w:t>
      </w:r>
      <w:r w:rsidR="003B477E" w:rsidRPr="009A58AB">
        <w:t>.</w:t>
      </w:r>
    </w:p>
    <w:p w14:paraId="2FAFD5B1" w14:textId="6A275EB9" w:rsidR="00AE169B" w:rsidRPr="009A58AB" w:rsidRDefault="00AE169B" w:rsidP="00F300C4">
      <w:pPr>
        <w:pStyle w:val="ACbullet1"/>
        <w:tabs>
          <w:tab w:val="clear" w:pos="709"/>
          <w:tab w:val="left" w:pos="426"/>
        </w:tabs>
        <w:ind w:left="426" w:hanging="313"/>
      </w:pPr>
      <w:r w:rsidRPr="009A58AB">
        <w:t>We w</w:t>
      </w:r>
      <w:r w:rsidR="00C810B9" w:rsidRPr="009A58AB">
        <w:t xml:space="preserve">elcome </w:t>
      </w:r>
      <w:r w:rsidRPr="009A58AB">
        <w:t>your comments and feedback so we can continue to improve the quality of our service;</w:t>
      </w:r>
      <w:r w:rsidR="00C810B9" w:rsidRPr="009A58AB">
        <w:t xml:space="preserve"> we conduct regular customer satisfaction surveys to measure our performance.</w:t>
      </w:r>
    </w:p>
    <w:p w14:paraId="7A181477" w14:textId="577887EC" w:rsidR="00AE169B" w:rsidRPr="00C04A95" w:rsidRDefault="00AE169B" w:rsidP="00F300C4">
      <w:pPr>
        <w:pStyle w:val="ACbullet1"/>
        <w:tabs>
          <w:tab w:val="clear" w:pos="709"/>
          <w:tab w:val="left" w:pos="426"/>
        </w:tabs>
        <w:ind w:left="426" w:hanging="313"/>
      </w:pPr>
      <w:r w:rsidRPr="009A58AB">
        <w:t>We will make it as convenient as possible for you to contact</w:t>
      </w:r>
      <w:r>
        <w:t xml:space="preserve"> us and to do business with the ACT Government</w:t>
      </w:r>
      <w:r w:rsidR="00242BF1">
        <w:t>.</w:t>
      </w:r>
    </w:p>
    <w:p w14:paraId="48A53BD0" w14:textId="77777777" w:rsidR="001E35ED" w:rsidRDefault="001E35ED">
      <w:r>
        <w:br w:type="page"/>
      </w:r>
    </w:p>
    <w:p w14:paraId="05F4814B" w14:textId="3A80DB45" w:rsidR="00AE169B" w:rsidRPr="00E05478" w:rsidRDefault="007921D6" w:rsidP="00E62F1E">
      <w:pPr>
        <w:pStyle w:val="BodyText"/>
        <w:shd w:val="clear" w:color="auto" w:fill="AB4399" w:themeFill="background2"/>
        <w:spacing w:before="1"/>
        <w:ind w:left="142"/>
      </w:pPr>
      <w:r>
        <w:rPr>
          <w:noProof/>
        </w:rPr>
        <w:lastRenderedPageBreak/>
        <mc:AlternateContent>
          <mc:Choice Requires="wps">
            <w:drawing>
              <wp:anchor distT="0" distB="0" distL="114300" distR="114300" simplePos="0" relativeHeight="251667456" behindDoc="1" locked="0" layoutInCell="1" allowOverlap="1" wp14:anchorId="1757C63B" wp14:editId="19E062F2">
                <wp:simplePos x="0" y="0"/>
                <wp:positionH relativeFrom="page">
                  <wp:posOffset>797560</wp:posOffset>
                </wp:positionH>
                <wp:positionV relativeFrom="page">
                  <wp:posOffset>-9194</wp:posOffset>
                </wp:positionV>
                <wp:extent cx="2949575" cy="9792000"/>
                <wp:effectExtent l="0" t="0" r="3175" b="0"/>
                <wp:wrapNone/>
                <wp:docPr id="10" name="Rectangle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49575" cy="9792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F2D4D6" id="Rectangle 10" o:spid="_x0000_s1026" style="position:absolute;margin-left:62.8pt;margin-top:-.7pt;width:232.25pt;height:771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" fillcolor="#ab4399 [3214]" stroked="f" strokeweight="1pt">
                <w10:wrap anchorx="page" anchory="page"/>
              </v:rect>
            </w:pict>
          </mc:Fallback>
        </mc:AlternateContent>
      </w:r>
      <w:r w:rsidR="00AE169B">
        <w:rPr>
          <w:rFonts w:ascii="Font Awesome 5 Free Solid" w:hAnsi="Font Awesome 5 Free Solid" w:cs="Font Awesome 5 Free Solid"/>
          <w:b/>
          <w:bCs/>
          <w:color w:val="FFFFFF"/>
          <w:sz w:val="72"/>
          <w:szCs w:val="72"/>
        </w:rPr>
        <w:t></w:t>
      </w:r>
    </w:p>
    <w:p w14:paraId="1010CED9" w14:textId="3A7BCD54" w:rsidR="00021AD2" w:rsidRDefault="00E05478" w:rsidP="00E62F1E">
      <w:pPr>
        <w:pStyle w:val="Heading1"/>
        <w:shd w:val="clear" w:color="auto" w:fill="AB4399" w:themeFill="background2"/>
        <w:rPr>
          <w:noProof/>
          <w:lang w:eastAsia="en-AU"/>
        </w:rPr>
      </w:pPr>
      <w:bookmarkStart w:id="21" w:name="_Toc33019680"/>
      <w:bookmarkStart w:id="22" w:name="_Toc42807070"/>
      <w:r w:rsidRPr="00C04A95">
        <w:t xml:space="preserve">WHAT WE EXPECT </w:t>
      </w:r>
      <w:r>
        <w:t xml:space="preserve">FROM </w:t>
      </w:r>
      <w:r w:rsidRPr="00C04A95">
        <w:t>YOU</w:t>
      </w:r>
      <w:bookmarkEnd w:id="21"/>
      <w:bookmarkEnd w:id="22"/>
    </w:p>
    <w:p w14:paraId="6FDC21F0" w14:textId="37413172" w:rsidR="00021AD2" w:rsidRPr="00E05478" w:rsidRDefault="00E05478" w:rsidP="00422A6A">
      <w:pPr>
        <w:pStyle w:val="IntroParagraph"/>
      </w:pPr>
      <w:r w:rsidRPr="00E05478">
        <w:t>...let us know if you need an interpreter or any assistance in understanding or accessing our services...</w:t>
      </w:r>
    </w:p>
    <w:p w14:paraId="23ACEDF7" w14:textId="77777777" w:rsidR="00F300C4" w:rsidRPr="003D1B86" w:rsidRDefault="00021AD2" w:rsidP="00F300C4">
      <w:pPr>
        <w:spacing w:after="1320"/>
        <w:rPr>
          <w:rFonts w:ascii="Source Sans Pro" w:hAnsi="Source Sans Pro"/>
        </w:rPr>
      </w:pPr>
      <w:r>
        <w:br w:type="column"/>
      </w:r>
    </w:p>
    <w:p w14:paraId="4FDE5058" w14:textId="64D46ABA" w:rsidR="00994716" w:rsidRPr="00C04A95" w:rsidRDefault="00E05478" w:rsidP="00C626FC">
      <w:pPr>
        <w:pStyle w:val="Heading2"/>
      </w:pPr>
      <w:bookmarkStart w:id="23" w:name="_Toc33019681"/>
      <w:bookmarkStart w:id="24" w:name="_Toc42807071"/>
      <w:r w:rsidRPr="00C04A95">
        <w:t>What we expect from you</w:t>
      </w:r>
      <w:bookmarkEnd w:id="23"/>
      <w:bookmarkEnd w:id="24"/>
    </w:p>
    <w:p w14:paraId="1EBD10BE" w14:textId="77777777" w:rsidR="00994716" w:rsidRDefault="00E05478" w:rsidP="00F300C4">
      <w:pPr>
        <w:pStyle w:val="ACbullet1"/>
        <w:tabs>
          <w:tab w:val="clear" w:pos="709"/>
          <w:tab w:val="left" w:pos="426"/>
        </w:tabs>
        <w:ind w:left="426" w:hanging="313"/>
      </w:pPr>
      <w:r w:rsidRPr="00E05478">
        <w:t xml:space="preserve">To be courteous and respectful towards our </w:t>
      </w:r>
      <w:proofErr w:type="gramStart"/>
      <w:r w:rsidRPr="00E05478">
        <w:t>staff;</w:t>
      </w:r>
      <w:proofErr w:type="gramEnd"/>
    </w:p>
    <w:p w14:paraId="2AD89D03" w14:textId="77777777" w:rsidR="00242BF1" w:rsidRPr="00C04A95" w:rsidRDefault="00242BF1" w:rsidP="00F300C4">
      <w:pPr>
        <w:pStyle w:val="ACbullet1"/>
        <w:tabs>
          <w:tab w:val="clear" w:pos="709"/>
          <w:tab w:val="left" w:pos="426"/>
        </w:tabs>
        <w:ind w:left="426" w:hanging="313"/>
      </w:pPr>
      <w:r w:rsidRPr="00C04A95">
        <w:t xml:space="preserve">To </w:t>
      </w:r>
      <w:r>
        <w:t>respect the rights and privacy of other</w:t>
      </w:r>
      <w:r w:rsidRPr="00C04A95">
        <w:t xml:space="preserve"> </w:t>
      </w:r>
      <w:proofErr w:type="gramStart"/>
      <w:r>
        <w:t>customers;</w:t>
      </w:r>
      <w:proofErr w:type="gramEnd"/>
    </w:p>
    <w:p w14:paraId="56381B85" w14:textId="607FF6BB" w:rsidR="00E05478" w:rsidRPr="00C04A95" w:rsidRDefault="00E05478" w:rsidP="00F300C4">
      <w:pPr>
        <w:pStyle w:val="ACbullet1"/>
        <w:tabs>
          <w:tab w:val="clear" w:pos="709"/>
          <w:tab w:val="left" w:pos="426"/>
        </w:tabs>
        <w:ind w:left="426" w:hanging="313"/>
      </w:pPr>
      <w:r w:rsidRPr="00C04A95">
        <w:t xml:space="preserve">To </w:t>
      </w:r>
      <w:r>
        <w:t xml:space="preserve">be patient during busy times, such as days </w:t>
      </w:r>
      <w:r w:rsidR="00C810B9">
        <w:t xml:space="preserve">before and after </w:t>
      </w:r>
      <w:r>
        <w:t>a public</w:t>
      </w:r>
      <w:r w:rsidRPr="00C04A95">
        <w:t xml:space="preserve"> </w:t>
      </w:r>
      <w:proofErr w:type="gramStart"/>
      <w:r>
        <w:t>holiday;</w:t>
      </w:r>
      <w:proofErr w:type="gramEnd"/>
    </w:p>
    <w:p w14:paraId="746E45F6" w14:textId="77777777" w:rsidR="00397434" w:rsidRPr="00C04A95" w:rsidRDefault="00397434" w:rsidP="00F300C4">
      <w:pPr>
        <w:pStyle w:val="ACbullet1"/>
        <w:tabs>
          <w:tab w:val="clear" w:pos="709"/>
          <w:tab w:val="left" w:pos="426"/>
        </w:tabs>
        <w:ind w:left="426" w:hanging="313"/>
      </w:pPr>
      <w:r w:rsidRPr="00C04A95">
        <w:t xml:space="preserve">To </w:t>
      </w:r>
      <w:r>
        <w:t>let us know if you need an interpreter or</w:t>
      </w:r>
      <w:r w:rsidRPr="00C04A95">
        <w:t xml:space="preserve"> </w:t>
      </w:r>
      <w:r>
        <w:t xml:space="preserve">any assistance in understanding or accessing our </w:t>
      </w:r>
      <w:proofErr w:type="gramStart"/>
      <w:r>
        <w:t>services;</w:t>
      </w:r>
      <w:proofErr w:type="gramEnd"/>
    </w:p>
    <w:p w14:paraId="16938C1C" w14:textId="33CB58FA" w:rsidR="00E05478" w:rsidRPr="00C04A95" w:rsidRDefault="00E05478" w:rsidP="00F300C4">
      <w:pPr>
        <w:pStyle w:val="ACbullet1"/>
        <w:tabs>
          <w:tab w:val="clear" w:pos="709"/>
          <w:tab w:val="left" w:pos="426"/>
        </w:tabs>
        <w:ind w:left="426" w:hanging="313"/>
      </w:pPr>
      <w:r w:rsidRPr="00C04A95">
        <w:t xml:space="preserve">To </w:t>
      </w:r>
      <w:r w:rsidR="003B477E">
        <w:t xml:space="preserve">supply valid documents and supporting </w:t>
      </w:r>
      <w:r>
        <w:t xml:space="preserve">paperwork when </w:t>
      </w:r>
      <w:r w:rsidR="003B477E">
        <w:t xml:space="preserve">transacting with </w:t>
      </w:r>
      <w:r>
        <w:t>Access Canberra</w:t>
      </w:r>
      <w:r w:rsidR="003B477E">
        <w:t>.</w:t>
      </w:r>
    </w:p>
    <w:p w14:paraId="12BD3DF7" w14:textId="21FD541B" w:rsidR="00E05478" w:rsidRPr="00C04A95" w:rsidRDefault="00E05478" w:rsidP="00F300C4">
      <w:pPr>
        <w:pStyle w:val="ACbullet1"/>
        <w:tabs>
          <w:tab w:val="clear" w:pos="709"/>
          <w:tab w:val="left" w:pos="426"/>
        </w:tabs>
        <w:ind w:left="426" w:hanging="313"/>
      </w:pPr>
      <w:r w:rsidRPr="00C04A95">
        <w:t xml:space="preserve">To </w:t>
      </w:r>
      <w:r>
        <w:t xml:space="preserve">understand our </w:t>
      </w:r>
      <w:proofErr w:type="gramStart"/>
      <w:r>
        <w:t>staff</w:t>
      </w:r>
      <w:proofErr w:type="gramEnd"/>
      <w:r>
        <w:t xml:space="preserve"> have processes</w:t>
      </w:r>
      <w:r w:rsidRPr="00C04A95">
        <w:t xml:space="preserve"> </w:t>
      </w:r>
      <w:r w:rsidR="003B477E">
        <w:t xml:space="preserve">and legal obligations </w:t>
      </w:r>
      <w:r>
        <w:t>they must follow</w:t>
      </w:r>
      <w:r w:rsidR="00CE332C">
        <w:t>, which we will explain to you,</w:t>
      </w:r>
    </w:p>
    <w:p w14:paraId="56CD0A12" w14:textId="3BF862DC" w:rsidR="00E05478" w:rsidRPr="00C04A95" w:rsidRDefault="00E05478" w:rsidP="00F300C4">
      <w:pPr>
        <w:pStyle w:val="ACbullet1"/>
        <w:tabs>
          <w:tab w:val="clear" w:pos="709"/>
          <w:tab w:val="left" w:pos="426"/>
        </w:tabs>
        <w:ind w:left="426" w:hanging="313"/>
      </w:pPr>
      <w:r w:rsidRPr="00C04A95">
        <w:t xml:space="preserve">To </w:t>
      </w:r>
      <w:r>
        <w:t xml:space="preserve">help us recognise our staff by </w:t>
      </w:r>
      <w:r w:rsidRPr="00C04A95">
        <w:t xml:space="preserve">telling </w:t>
      </w:r>
      <w:r>
        <w:t>us</w:t>
      </w:r>
      <w:r w:rsidRPr="00C04A95">
        <w:t xml:space="preserve"> </w:t>
      </w:r>
      <w:r>
        <w:t>when you received excellent</w:t>
      </w:r>
      <w:r w:rsidR="00993BD8">
        <w:t xml:space="preserve"> </w:t>
      </w:r>
      <w:r>
        <w:t>customer service.</w:t>
      </w:r>
    </w:p>
    <w:p w14:paraId="3E0D1836" w14:textId="77777777" w:rsidR="00994716" w:rsidRDefault="00994716">
      <w:pPr>
        <w:rPr>
          <w:rFonts w:ascii="Source Sans Pro Light" w:eastAsiaTheme="minorEastAsia" w:hAnsi="Source Sans Pro Light" w:cs="Source Sans Pro Light"/>
          <w:sz w:val="22"/>
          <w:szCs w:val="22"/>
          <w:lang w:eastAsia="en-AU"/>
        </w:rPr>
      </w:pPr>
      <w:r>
        <w:br w:type="page"/>
      </w:r>
    </w:p>
    <w:p w14:paraId="17669527" w14:textId="3EFC37DB" w:rsidR="00E05478" w:rsidRPr="00E05478" w:rsidRDefault="007921D6" w:rsidP="00E62F1E">
      <w:pPr>
        <w:pStyle w:val="BodyText"/>
        <w:shd w:val="clear" w:color="auto" w:fill="AB4399" w:themeFill="background2"/>
        <w:ind w:left="283"/>
      </w:pPr>
      <w:r>
        <w:rPr>
          <w:noProof/>
        </w:rPr>
        <w:lastRenderedPageBreak/>
        <mc:AlternateContent>
          <mc:Choice Requires="wps">
            <w:drawing>
              <wp:anchor distT="0" distB="0" distL="114300" distR="114300" simplePos="0" relativeHeight="251671552" behindDoc="1" locked="0" layoutInCell="1" allowOverlap="1" wp14:anchorId="03320ACF" wp14:editId="504097E8">
                <wp:simplePos x="0" y="0"/>
                <wp:positionH relativeFrom="page">
                  <wp:posOffset>800100</wp:posOffset>
                </wp:positionH>
                <wp:positionV relativeFrom="page">
                  <wp:posOffset>-10738</wp:posOffset>
                </wp:positionV>
                <wp:extent cx="2949575" cy="9792000"/>
                <wp:effectExtent l="0" t="0" r="3175" b="0"/>
                <wp:wrapNone/>
                <wp:docPr id="15" name="Rectangle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49575" cy="9792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F82339" id="Rectangle 15" o:spid="_x0000_s1026" style="position:absolute;margin-left:63pt;margin-top:-.85pt;width:232.25pt;height:771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" fillcolor="#ab4399 [3214]" stroked="f" strokeweight="1pt">
                <w10:wrap anchorx="page" anchory="page"/>
              </v:rect>
            </w:pict>
          </mc:Fallback>
        </mc:AlternateContent>
      </w:r>
      <w:r w:rsidR="00E05478">
        <w:rPr>
          <w:rFonts w:ascii="Font Awesome 5 Free Solid" w:hAnsi="Font Awesome 5 Free Solid" w:cs="Font Awesome 5 Free Solid"/>
          <w:b/>
          <w:bCs/>
          <w:color w:val="FFFFFF"/>
          <w:sz w:val="72"/>
          <w:szCs w:val="72"/>
        </w:rPr>
        <w:t></w:t>
      </w:r>
    </w:p>
    <w:p w14:paraId="5574C239" w14:textId="77777777" w:rsidR="00E05478" w:rsidRDefault="00E05478" w:rsidP="00E62F1E">
      <w:pPr>
        <w:pStyle w:val="Heading1"/>
        <w:shd w:val="clear" w:color="auto" w:fill="AB4399" w:themeFill="background2"/>
        <w:rPr>
          <w:noProof/>
        </w:rPr>
      </w:pPr>
      <w:bookmarkStart w:id="25" w:name="_Toc33019682"/>
      <w:bookmarkStart w:id="26" w:name="_Toc42807072"/>
      <w:r w:rsidRPr="00C04A95">
        <w:t xml:space="preserve">FEEDBACK AND </w:t>
      </w:r>
      <w:r>
        <w:t>COMPLAINTS</w:t>
      </w:r>
      <w:bookmarkEnd w:id="25"/>
      <w:bookmarkEnd w:id="26"/>
      <w:r>
        <w:rPr>
          <w:noProof/>
        </w:rPr>
        <w:t xml:space="preserve"> </w:t>
      </w:r>
    </w:p>
    <w:p w14:paraId="7B4BE25D" w14:textId="488F5D54" w:rsidR="00994716" w:rsidRPr="00671AC8" w:rsidRDefault="00E05478" w:rsidP="00422A6A">
      <w:pPr>
        <w:pStyle w:val="IntroParagraph"/>
      </w:pPr>
      <w:r>
        <w:t>...We value the feedback we receive about our service delivery and will use it to continually improve our service and performance...</w:t>
      </w:r>
    </w:p>
    <w:p w14:paraId="29380BF0" w14:textId="77777777" w:rsidR="00E05478" w:rsidRPr="003D1B86" w:rsidRDefault="00994716" w:rsidP="00E05478">
      <w:pPr>
        <w:spacing w:after="1320"/>
        <w:rPr>
          <w:rFonts w:ascii="Source Sans Pro" w:hAnsi="Source Sans Pro"/>
        </w:rPr>
      </w:pPr>
      <w:r>
        <w:rPr>
          <w:rStyle w:val="BookTitle"/>
        </w:rPr>
        <w:br w:type="column"/>
      </w:r>
    </w:p>
    <w:p w14:paraId="662EBD4B" w14:textId="66C0E14D" w:rsidR="00E05478" w:rsidRDefault="00E05478" w:rsidP="00C626FC">
      <w:pPr>
        <w:pStyle w:val="Heading2"/>
      </w:pPr>
      <w:bookmarkStart w:id="27" w:name="_Toc33019683"/>
      <w:bookmarkStart w:id="28" w:name="_Toc42807073"/>
      <w:r>
        <w:t>Feedback and complaints</w:t>
      </w:r>
      <w:bookmarkEnd w:id="27"/>
      <w:bookmarkEnd w:id="28"/>
    </w:p>
    <w:p w14:paraId="1090320C" w14:textId="06DCBF7E" w:rsidR="003338D2" w:rsidRPr="009A58AB" w:rsidRDefault="003338D2" w:rsidP="0079036E">
      <w:pPr>
        <w:pStyle w:val="ACBodytext"/>
      </w:pPr>
      <w:r w:rsidRPr="009A58AB">
        <w:t>We value the feedback we receive about our service delivery and will use it to continually improve our service and performance.</w:t>
      </w:r>
    </w:p>
    <w:p w14:paraId="47A0A4B4" w14:textId="7DD1F9A1" w:rsidR="00E05478" w:rsidRPr="00E05478" w:rsidRDefault="00E05478" w:rsidP="00C626FC">
      <w:pPr>
        <w:pStyle w:val="Heading2"/>
      </w:pPr>
      <w:bookmarkStart w:id="29" w:name="_Toc33019684"/>
      <w:bookmarkStart w:id="30" w:name="_Toc42807074"/>
      <w:r>
        <w:t>General feedback</w:t>
      </w:r>
      <w:bookmarkEnd w:id="29"/>
      <w:bookmarkEnd w:id="30"/>
    </w:p>
    <w:p w14:paraId="78DB710B" w14:textId="7D70F641" w:rsidR="00E05478" w:rsidRPr="009A58AB" w:rsidRDefault="00E05478" w:rsidP="0079036E">
      <w:pPr>
        <w:pStyle w:val="ACBodytext"/>
      </w:pPr>
      <w:r w:rsidRPr="009A58AB">
        <w:t xml:space="preserve">Access Canberra is committed to providing excellent service. </w:t>
      </w:r>
    </w:p>
    <w:p w14:paraId="158CA32B" w14:textId="77777777" w:rsidR="00E05478" w:rsidRDefault="00E05478" w:rsidP="0079036E">
      <w:pPr>
        <w:pStyle w:val="ACBodytext"/>
      </w:pPr>
      <w:r>
        <w:t>You can provide general feedback by:</w:t>
      </w:r>
    </w:p>
    <w:tbl>
      <w:tblPr>
        <w:tblStyle w:val="TableGrid"/>
        <w:tblW w:w="4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eneral feedback table"/>
        <w:tblDescription w:val="contact detail for general feedback"/>
      </w:tblPr>
      <w:tblGrid>
        <w:gridCol w:w="745"/>
        <w:gridCol w:w="3645"/>
      </w:tblGrid>
      <w:tr w:rsidR="00E05478" w14:paraId="7170F218" w14:textId="77777777" w:rsidTr="008D627D">
        <w:trPr>
          <w:tblHeader/>
        </w:trPr>
        <w:tc>
          <w:tcPr>
            <w:tcW w:w="745" w:type="dxa"/>
          </w:tcPr>
          <w:p w14:paraId="4F5C58F3" w14:textId="77777777" w:rsidR="00E05478" w:rsidRPr="00021AD2" w:rsidRDefault="00E05478" w:rsidP="0079036E">
            <w:pPr>
              <w:spacing w:before="120"/>
            </w:pPr>
            <w:r w:rsidRPr="00021AD2">
              <w:rPr>
                <w:noProof/>
                <w:lang w:eastAsia="en-AU"/>
              </w:rPr>
              <w:drawing>
                <wp:inline distT="0" distB="0" distL="0" distR="0" wp14:anchorId="5E2D313D" wp14:editId="06C6E860">
                  <wp:extent cx="252000" cy="252000"/>
                  <wp:effectExtent l="0" t="0" r="0" b="0"/>
                  <wp:docPr id="237" name="Picture 237" descr="icon online" title="img 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online.png"/>
                          <pic:cNvPicPr/>
                        </pic:nvPicPr>
                        <pic:blipFill>
                          <a:blip r:embed="rId13">
                            <a:extLst>
                              <a:ext uri="{28A0092B-C50C-407E-A947-70E740481C1C}">
                                <a14:useLocalDpi xmlns:a14="http://schemas.microsoft.com/office/drawing/2010/main" val="0"/>
                              </a:ext>
                            </a:extLst>
                          </a:blip>
                          <a:stretch>
                            <a:fillRect/>
                          </a:stretch>
                        </pic:blipFill>
                        <pic:spPr>
                          <a:xfrm>
                            <a:off x="0" y="0"/>
                            <a:ext cx="252000" cy="252000"/>
                          </a:xfrm>
                          <a:prstGeom prst="rect">
                            <a:avLst/>
                          </a:prstGeom>
                        </pic:spPr>
                      </pic:pic>
                    </a:graphicData>
                  </a:graphic>
                </wp:inline>
              </w:drawing>
            </w:r>
          </w:p>
        </w:tc>
        <w:tc>
          <w:tcPr>
            <w:tcW w:w="3645" w:type="dxa"/>
            <w:vAlign w:val="center"/>
          </w:tcPr>
          <w:p w14:paraId="24CD4230" w14:textId="014D5372" w:rsidR="00E05478" w:rsidRDefault="009A58AB" w:rsidP="0079036E">
            <w:pPr>
              <w:pStyle w:val="ACBodytext"/>
            </w:pPr>
            <w:r>
              <w:t>U</w:t>
            </w:r>
            <w:r w:rsidR="00E05478" w:rsidRPr="001060B0">
              <w:t xml:space="preserve">sing our </w:t>
            </w:r>
            <w:hyperlink r:id="rId14" w:history="1">
              <w:r w:rsidR="00956CA9" w:rsidRPr="0042184F">
                <w:rPr>
                  <w:rStyle w:val="Hyperlink"/>
                </w:rPr>
                <w:t>online correspondence form</w:t>
              </w:r>
            </w:hyperlink>
          </w:p>
        </w:tc>
      </w:tr>
      <w:tr w:rsidR="00E05478" w14:paraId="3ABC59D2" w14:textId="77777777" w:rsidTr="008D627D">
        <w:tc>
          <w:tcPr>
            <w:tcW w:w="745" w:type="dxa"/>
          </w:tcPr>
          <w:p w14:paraId="15046793" w14:textId="77777777" w:rsidR="00E05478" w:rsidRPr="00021AD2" w:rsidRDefault="00E05478" w:rsidP="0079036E">
            <w:pPr>
              <w:spacing w:before="120"/>
            </w:pPr>
            <w:r w:rsidRPr="00021AD2">
              <w:rPr>
                <w:noProof/>
                <w:lang w:eastAsia="en-AU"/>
              </w:rPr>
              <w:drawing>
                <wp:inline distT="0" distB="0" distL="0" distR="0" wp14:anchorId="17CD5DFB" wp14:editId="3C9B1504">
                  <wp:extent cx="252000" cy="252000"/>
                  <wp:effectExtent l="0" t="0" r="0" b="0"/>
                  <wp:docPr id="238" name="Picture 238" descr="icon call us" title="img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phone.png"/>
                          <pic:cNvPicPr/>
                        </pic:nvPicPr>
                        <pic:blipFill>
                          <a:blip r:embed="rId15">
                            <a:extLst>
                              <a:ext uri="{28A0092B-C50C-407E-A947-70E740481C1C}">
                                <a14:useLocalDpi xmlns:a14="http://schemas.microsoft.com/office/drawing/2010/main" val="0"/>
                              </a:ext>
                            </a:extLst>
                          </a:blip>
                          <a:stretch>
                            <a:fillRect/>
                          </a:stretch>
                        </pic:blipFill>
                        <pic:spPr>
                          <a:xfrm>
                            <a:off x="0" y="0"/>
                            <a:ext cx="252000" cy="252000"/>
                          </a:xfrm>
                          <a:prstGeom prst="rect">
                            <a:avLst/>
                          </a:prstGeom>
                        </pic:spPr>
                      </pic:pic>
                    </a:graphicData>
                  </a:graphic>
                </wp:inline>
              </w:drawing>
            </w:r>
          </w:p>
        </w:tc>
        <w:tc>
          <w:tcPr>
            <w:tcW w:w="3645" w:type="dxa"/>
            <w:vAlign w:val="center"/>
          </w:tcPr>
          <w:p w14:paraId="650638C2" w14:textId="4574F092" w:rsidR="00E05478" w:rsidRDefault="009A58AB" w:rsidP="009A58AB">
            <w:pPr>
              <w:pStyle w:val="ACbullet1"/>
              <w:numPr>
                <w:ilvl w:val="0"/>
                <w:numId w:val="0"/>
              </w:numPr>
            </w:pPr>
            <w:r>
              <w:t>C</w:t>
            </w:r>
            <w:r w:rsidR="00E05478" w:rsidRPr="001060B0">
              <w:t xml:space="preserve">alling us on </w:t>
            </w:r>
            <w:r w:rsidR="00E05478" w:rsidRPr="00C04A95">
              <w:rPr>
                <w:b/>
                <w:color w:val="7030A0"/>
              </w:rPr>
              <w:t>13 22 81</w:t>
            </w:r>
          </w:p>
        </w:tc>
      </w:tr>
      <w:tr w:rsidR="00E05478" w14:paraId="5E8AC360" w14:textId="77777777" w:rsidTr="008D627D">
        <w:trPr>
          <w:trHeight w:val="764"/>
        </w:trPr>
        <w:tc>
          <w:tcPr>
            <w:tcW w:w="745" w:type="dxa"/>
          </w:tcPr>
          <w:p w14:paraId="66CEA3FB" w14:textId="77777777" w:rsidR="00E05478" w:rsidRPr="00021AD2" w:rsidRDefault="00E05478" w:rsidP="0079036E">
            <w:pPr>
              <w:spacing w:before="120"/>
            </w:pPr>
            <w:r w:rsidRPr="00021AD2">
              <w:rPr>
                <w:noProof/>
                <w:lang w:eastAsia="en-AU"/>
              </w:rPr>
              <w:drawing>
                <wp:inline distT="0" distB="0" distL="0" distR="0" wp14:anchorId="24820216" wp14:editId="2A96D259">
                  <wp:extent cx="252000" cy="252000"/>
                  <wp:effectExtent l="0" t="0" r="0" b="0"/>
                  <wp:docPr id="240" name="Picture 240" descr="icon post" title="img envel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write.png"/>
                          <pic:cNvPicPr/>
                        </pic:nvPicPr>
                        <pic:blipFill>
                          <a:blip r:embed="rId16">
                            <a:extLst>
                              <a:ext uri="{28A0092B-C50C-407E-A947-70E740481C1C}">
                                <a14:useLocalDpi xmlns:a14="http://schemas.microsoft.com/office/drawing/2010/main" val="0"/>
                              </a:ext>
                            </a:extLst>
                          </a:blip>
                          <a:stretch>
                            <a:fillRect/>
                          </a:stretch>
                        </pic:blipFill>
                        <pic:spPr>
                          <a:xfrm>
                            <a:off x="0" y="0"/>
                            <a:ext cx="252000" cy="252000"/>
                          </a:xfrm>
                          <a:prstGeom prst="rect">
                            <a:avLst/>
                          </a:prstGeom>
                        </pic:spPr>
                      </pic:pic>
                    </a:graphicData>
                  </a:graphic>
                </wp:inline>
              </w:drawing>
            </w:r>
          </w:p>
        </w:tc>
        <w:tc>
          <w:tcPr>
            <w:tcW w:w="3645" w:type="dxa"/>
            <w:vAlign w:val="center"/>
          </w:tcPr>
          <w:p w14:paraId="2075B418" w14:textId="0A0446F6" w:rsidR="00E05478" w:rsidRDefault="009A58AB" w:rsidP="00C626FC">
            <w:pPr>
              <w:pStyle w:val="ACbullet1"/>
              <w:numPr>
                <w:ilvl w:val="0"/>
                <w:numId w:val="0"/>
              </w:numPr>
            </w:pPr>
            <w:r>
              <w:t>W</w:t>
            </w:r>
            <w:r w:rsidR="00E05478" w:rsidRPr="001060B0">
              <w:t>riting to us at:</w:t>
            </w:r>
            <w:r w:rsidR="00E05478">
              <w:br/>
            </w:r>
            <w:r w:rsidR="00E05478" w:rsidRPr="001060B0">
              <w:t>Access Canberra Customer Services</w:t>
            </w:r>
            <w:r w:rsidR="00E05478">
              <w:br/>
            </w:r>
            <w:r w:rsidR="00E05478" w:rsidRPr="001060B0">
              <w:t xml:space="preserve">GPO Box 158 </w:t>
            </w:r>
            <w:r w:rsidR="00E05478">
              <w:br/>
            </w:r>
            <w:r w:rsidR="00E05478" w:rsidRPr="001060B0">
              <w:t>CANBERRA ACT 2601</w:t>
            </w:r>
          </w:p>
        </w:tc>
      </w:tr>
    </w:tbl>
    <w:p w14:paraId="0C89A3FC" w14:textId="754365C4" w:rsidR="00FE2954" w:rsidRDefault="00FE2954" w:rsidP="00E05478">
      <w:pPr>
        <w:pStyle w:val="BodyText"/>
        <w:ind w:left="-142" w:right="-12"/>
      </w:pPr>
      <w:r>
        <w:br w:type="page"/>
      </w:r>
    </w:p>
    <w:p w14:paraId="1764B358" w14:textId="70D44603" w:rsidR="00C04A95" w:rsidRPr="00C04A95" w:rsidRDefault="007921D6" w:rsidP="00E62F1E">
      <w:pPr>
        <w:pStyle w:val="BodyText"/>
        <w:shd w:val="clear" w:color="auto" w:fill="AB4399" w:themeFill="background2"/>
        <w:spacing w:before="1"/>
        <w:ind w:left="283"/>
      </w:pPr>
      <w:r>
        <w:rPr>
          <w:noProof/>
        </w:rPr>
        <w:lastRenderedPageBreak/>
        <mc:AlternateContent>
          <mc:Choice Requires="wps">
            <w:drawing>
              <wp:anchor distT="0" distB="0" distL="114300" distR="114300" simplePos="0" relativeHeight="251673600" behindDoc="1" locked="0" layoutInCell="1" allowOverlap="1" wp14:anchorId="30E49E57" wp14:editId="59108FBF">
                <wp:simplePos x="0" y="0"/>
                <wp:positionH relativeFrom="page">
                  <wp:posOffset>809625</wp:posOffset>
                </wp:positionH>
                <wp:positionV relativeFrom="page">
                  <wp:posOffset>-13031</wp:posOffset>
                </wp:positionV>
                <wp:extent cx="2949575" cy="9792000"/>
                <wp:effectExtent l="0" t="0" r="3175" b="0"/>
                <wp:wrapNone/>
                <wp:docPr id="16" name="Rectangle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49575" cy="9792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DFE151" id="Rectangle 16" o:spid="_x0000_s1026" style="position:absolute;margin-left:63.75pt;margin-top:-1.05pt;width:232.25pt;height:771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" fillcolor="#ab4399 [3214]" stroked="f" strokeweight="1pt">
                <w10:wrap anchorx="page" anchory="page"/>
              </v:rect>
            </w:pict>
          </mc:Fallback>
        </mc:AlternateContent>
      </w:r>
      <w:r w:rsidR="00C04A95">
        <w:rPr>
          <w:rFonts w:ascii="Font Awesome 5 Free Solid" w:hAnsi="Font Awesome 5 Free Solid" w:cs="Font Awesome 5 Free Solid"/>
          <w:b/>
          <w:bCs/>
          <w:color w:val="FFFFFF"/>
          <w:sz w:val="72"/>
          <w:szCs w:val="72"/>
        </w:rPr>
        <w:t></w:t>
      </w:r>
    </w:p>
    <w:p w14:paraId="0D4104AC" w14:textId="77777777" w:rsidR="00C04A95" w:rsidRDefault="00C04A95" w:rsidP="00E62F1E">
      <w:pPr>
        <w:pStyle w:val="Heading1"/>
        <w:shd w:val="clear" w:color="auto" w:fill="AB4399" w:themeFill="background2"/>
      </w:pPr>
      <w:bookmarkStart w:id="31" w:name="_Toc33019685"/>
      <w:bookmarkStart w:id="32" w:name="_Toc42807075"/>
      <w:r w:rsidRPr="00C04A95">
        <w:t xml:space="preserve">MANAGEMENT OF </w:t>
      </w:r>
      <w:r>
        <w:t>INFORMATION</w:t>
      </w:r>
      <w:bookmarkEnd w:id="31"/>
      <w:bookmarkEnd w:id="32"/>
    </w:p>
    <w:p w14:paraId="125CFBD3" w14:textId="77777777" w:rsidR="00C04A95" w:rsidRPr="00C04A95" w:rsidRDefault="00C04A95" w:rsidP="00422A6A">
      <w:pPr>
        <w:pStyle w:val="IntroParagraph"/>
      </w:pPr>
      <w:r>
        <w:t xml:space="preserve">...Any information </w:t>
      </w:r>
      <w:r w:rsidRPr="00C04A95">
        <w:t xml:space="preserve">you </w:t>
      </w:r>
      <w:r>
        <w:t xml:space="preserve">provide to Access Canberra </w:t>
      </w:r>
      <w:r w:rsidRPr="00C04A95">
        <w:t xml:space="preserve">will </w:t>
      </w:r>
      <w:r>
        <w:t xml:space="preserve">be managed </w:t>
      </w:r>
      <w:r w:rsidRPr="00C04A95">
        <w:t xml:space="preserve">in accordance with privacy and </w:t>
      </w:r>
      <w:r>
        <w:t>record keeping requirements...</w:t>
      </w:r>
    </w:p>
    <w:p w14:paraId="1435901E" w14:textId="77777777" w:rsidR="00C04A95" w:rsidRPr="003D1B86" w:rsidRDefault="00C04A95" w:rsidP="00C04A95">
      <w:pPr>
        <w:spacing w:after="1320"/>
        <w:rPr>
          <w:rFonts w:ascii="Source Sans Pro" w:hAnsi="Source Sans Pro"/>
        </w:rPr>
      </w:pPr>
      <w:r>
        <w:br w:type="column"/>
      </w:r>
    </w:p>
    <w:p w14:paraId="65E686CB" w14:textId="77777777" w:rsidR="00C04A95" w:rsidRDefault="00C04A95" w:rsidP="00C04A95">
      <w:pPr>
        <w:rPr>
          <w:rStyle w:val="Heading2Char"/>
        </w:rPr>
      </w:pPr>
      <w:bookmarkStart w:id="33" w:name="_Toc33019686"/>
      <w:bookmarkStart w:id="34" w:name="_Toc42807076"/>
      <w:r w:rsidRPr="00C04A95">
        <w:rPr>
          <w:rStyle w:val="Heading2Char"/>
        </w:rPr>
        <w:t>Management of information</w:t>
      </w:r>
      <w:bookmarkEnd w:id="33"/>
      <w:bookmarkEnd w:id="34"/>
    </w:p>
    <w:p w14:paraId="57CE06EA" w14:textId="1B820634" w:rsidR="00C04A95" w:rsidRPr="009A58AB" w:rsidRDefault="00993BD8" w:rsidP="0079036E">
      <w:pPr>
        <w:pStyle w:val="ACBodytext"/>
      </w:pPr>
      <w:r w:rsidRPr="009A58AB">
        <w:t>You can choose to remain anonymous</w:t>
      </w:r>
      <w:r w:rsidR="00C810B9" w:rsidRPr="009A58AB">
        <w:t xml:space="preserve"> in some of your interactions with us</w:t>
      </w:r>
      <w:r w:rsidRPr="009A58AB">
        <w:t xml:space="preserve">. However, if </w:t>
      </w:r>
      <w:r w:rsidR="00C04A95" w:rsidRPr="009A58AB">
        <w:t xml:space="preserve">you provide your contact details, it will allow us to respond </w:t>
      </w:r>
      <w:r w:rsidRPr="009A58AB">
        <w:t xml:space="preserve">more fully, </w:t>
      </w:r>
      <w:r w:rsidR="00C810B9" w:rsidRPr="009A58AB">
        <w:t xml:space="preserve">provide you with government services, </w:t>
      </w:r>
      <w:r w:rsidRPr="009A58AB">
        <w:t xml:space="preserve">and </w:t>
      </w:r>
      <w:r w:rsidR="00C04A95" w:rsidRPr="009A58AB">
        <w:t>contact you for more information</w:t>
      </w:r>
      <w:r w:rsidRPr="009A58AB">
        <w:t xml:space="preserve"> if needed</w:t>
      </w:r>
      <w:r w:rsidR="00C04A95" w:rsidRPr="009A58AB">
        <w:t xml:space="preserve">. </w:t>
      </w:r>
    </w:p>
    <w:p w14:paraId="61969158" w14:textId="77777777" w:rsidR="00C810B9" w:rsidRDefault="00C810B9" w:rsidP="0079036E">
      <w:pPr>
        <w:pStyle w:val="ACBodytext"/>
      </w:pPr>
      <w:r>
        <w:t xml:space="preserve">Any information you provide to Access Canberra </w:t>
      </w:r>
      <w:r w:rsidRPr="00C04A95">
        <w:t xml:space="preserve">will </w:t>
      </w:r>
      <w:r>
        <w:t xml:space="preserve">be managed in accordance with privacy and record keeping requirements. Feedback </w:t>
      </w:r>
      <w:r w:rsidRPr="00C04A95">
        <w:t xml:space="preserve">will </w:t>
      </w:r>
      <w:r>
        <w:t>also be monitored to identify trends and to improve agency capability and services.</w:t>
      </w:r>
    </w:p>
    <w:p w14:paraId="15EC31CD" w14:textId="77777777" w:rsidR="00C04A95" w:rsidRDefault="00C04A95" w:rsidP="0079036E">
      <w:pPr>
        <w:pStyle w:val="ACBodytext"/>
      </w:pPr>
      <w:r>
        <w:t>Feedback</w:t>
      </w:r>
      <w:r w:rsidRPr="00C04A95">
        <w:t xml:space="preserve"> </w:t>
      </w:r>
      <w:r>
        <w:t>supplied</w:t>
      </w:r>
      <w:r w:rsidRPr="00C04A95">
        <w:t xml:space="preserve"> </w:t>
      </w:r>
      <w:r>
        <w:t>anonymously</w:t>
      </w:r>
      <w:r w:rsidRPr="00C04A95">
        <w:t xml:space="preserve"> </w:t>
      </w:r>
      <w:r>
        <w:t>still</w:t>
      </w:r>
      <w:r w:rsidRPr="00C04A95">
        <w:t xml:space="preserve"> </w:t>
      </w:r>
      <w:r>
        <w:t>provides</w:t>
      </w:r>
      <w:r w:rsidRPr="00C04A95">
        <w:t xml:space="preserve"> </w:t>
      </w:r>
      <w:r>
        <w:t>us</w:t>
      </w:r>
      <w:r w:rsidRPr="00C04A95">
        <w:t xml:space="preserve"> </w:t>
      </w:r>
      <w:r>
        <w:t xml:space="preserve">with useful information that can help </w:t>
      </w:r>
      <w:r w:rsidRPr="00C04A95">
        <w:t xml:space="preserve">make </w:t>
      </w:r>
      <w:r>
        <w:t>improvements to our services.</w:t>
      </w:r>
    </w:p>
    <w:p w14:paraId="130B01D9" w14:textId="7988E240" w:rsidR="00C04A95" w:rsidRDefault="00C04A95" w:rsidP="00C626FC">
      <w:pPr>
        <w:pStyle w:val="Heading2"/>
      </w:pPr>
      <w:bookmarkStart w:id="35" w:name="_Toc33019687"/>
      <w:bookmarkStart w:id="36" w:name="_Toc42807077"/>
      <w:r>
        <w:t>Responses</w:t>
      </w:r>
      <w:bookmarkEnd w:id="35"/>
      <w:bookmarkEnd w:id="36"/>
    </w:p>
    <w:p w14:paraId="2E6D15B2" w14:textId="55095E2B" w:rsidR="00993BD8" w:rsidRDefault="00C04A95" w:rsidP="0079036E">
      <w:pPr>
        <w:pStyle w:val="ACBodytext"/>
      </w:pPr>
      <w:r>
        <w:t xml:space="preserve">Feedback will be acknowledged within two </w:t>
      </w:r>
      <w:r w:rsidR="003B477E">
        <w:t xml:space="preserve">business </w:t>
      </w:r>
      <w:r>
        <w:t xml:space="preserve">days. </w:t>
      </w:r>
    </w:p>
    <w:p w14:paraId="06BCD80D" w14:textId="636E86D0" w:rsidR="00993BD8" w:rsidRDefault="00C810B9" w:rsidP="0079036E">
      <w:pPr>
        <w:pStyle w:val="ACBodytext"/>
      </w:pPr>
      <w:r>
        <w:t xml:space="preserve">Our commitment is </w:t>
      </w:r>
      <w:r w:rsidR="00C04A95">
        <w:t xml:space="preserve">to </w:t>
      </w:r>
      <w:r>
        <w:t xml:space="preserve">seek to </w:t>
      </w:r>
      <w:r w:rsidR="00C04A95">
        <w:t xml:space="preserve">resolve a non- regulatory complaint within 10 </w:t>
      </w:r>
      <w:r w:rsidR="00993BD8">
        <w:t xml:space="preserve">business </w:t>
      </w:r>
      <w:r w:rsidR="00C04A95">
        <w:t xml:space="preserve">days from the date the complaint was received. </w:t>
      </w:r>
    </w:p>
    <w:p w14:paraId="2852935D" w14:textId="62CED3F2" w:rsidR="00C04A95" w:rsidRPr="00C04A95" w:rsidRDefault="00993BD8" w:rsidP="0079036E">
      <w:pPr>
        <w:pStyle w:val="ACBodytext"/>
      </w:pPr>
      <w:r>
        <w:t xml:space="preserve">If </w:t>
      </w:r>
      <w:r w:rsidR="00C04A95">
        <w:t xml:space="preserve">the response will take longer </w:t>
      </w:r>
      <w:r>
        <w:t xml:space="preserve">than normal, </w:t>
      </w:r>
      <w:r w:rsidR="00C04A95">
        <w:t>you will be kept informed</w:t>
      </w:r>
      <w:r>
        <w:t xml:space="preserve"> and updated on progress.</w:t>
      </w:r>
    </w:p>
    <w:p w14:paraId="02EC0CBD" w14:textId="2A1074B1" w:rsidR="00C04A95" w:rsidRPr="00C04A95" w:rsidRDefault="00C04A95" w:rsidP="00422A6A">
      <w:r>
        <w:br w:type="page"/>
      </w:r>
      <w:r w:rsidR="007921D6">
        <w:rPr>
          <w:noProof/>
        </w:rPr>
        <w:lastRenderedPageBreak/>
        <mc:AlternateContent>
          <mc:Choice Requires="wps">
            <w:drawing>
              <wp:anchor distT="0" distB="0" distL="114300" distR="114300" simplePos="0" relativeHeight="251675648" behindDoc="1" locked="0" layoutInCell="1" allowOverlap="1" wp14:anchorId="558EF7ED" wp14:editId="6B6784E0">
                <wp:simplePos x="0" y="0"/>
                <wp:positionH relativeFrom="page">
                  <wp:posOffset>809625</wp:posOffset>
                </wp:positionH>
                <wp:positionV relativeFrom="page">
                  <wp:posOffset>-18111</wp:posOffset>
                </wp:positionV>
                <wp:extent cx="2949575" cy="9792000"/>
                <wp:effectExtent l="0" t="0" r="3175" b="0"/>
                <wp:wrapNone/>
                <wp:docPr id="17" name="Rectangle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49575" cy="9792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236EE" id="Rectangle 17" o:spid="_x0000_s1026" style="position:absolute;margin-left:63.75pt;margin-top:-1.45pt;width:232.25pt;height:771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" fillcolor="#ab4399 [3214]" stroked="f" strokeweight="1pt">
                <w10:wrap anchorx="page" anchory="page"/>
              </v:rect>
            </w:pict>
          </mc:Fallback>
        </mc:AlternateContent>
      </w:r>
      <w:r w:rsidRPr="00422A6A">
        <w:rPr>
          <w:rFonts w:ascii="Font Awesome 5 Free Solid" w:hAnsi="Font Awesome 5 Free Solid" w:cs="Font Awesome 5 Free Solid"/>
          <w:b/>
          <w:bCs/>
          <w:color w:val="FFFFFF"/>
          <w:sz w:val="72"/>
          <w:szCs w:val="72"/>
          <w:shd w:val="clear" w:color="auto" w:fill="AB4399" w:themeFill="background2"/>
        </w:rPr>
        <w:t></w:t>
      </w:r>
    </w:p>
    <w:p w14:paraId="34B159BF" w14:textId="77777777" w:rsidR="00C04A95" w:rsidRPr="00C04A95" w:rsidRDefault="00C04A95" w:rsidP="00E62F1E">
      <w:pPr>
        <w:pStyle w:val="Heading1"/>
        <w:shd w:val="clear" w:color="auto" w:fill="AB4399" w:themeFill="background2"/>
      </w:pPr>
      <w:bookmarkStart w:id="37" w:name="_Toc33019688"/>
      <w:bookmarkStart w:id="38" w:name="_Toc42807078"/>
      <w:r>
        <w:t>COMPLAINTS</w:t>
      </w:r>
      <w:bookmarkEnd w:id="37"/>
      <w:bookmarkEnd w:id="38"/>
    </w:p>
    <w:p w14:paraId="12CCB8E0" w14:textId="77777777" w:rsidR="00C04A95" w:rsidRDefault="00C04A95" w:rsidP="00422A6A">
      <w:pPr>
        <w:pStyle w:val="IntroParagraph"/>
      </w:pPr>
      <w:r w:rsidRPr="00C04A95">
        <w:t xml:space="preserve">... </w:t>
      </w:r>
      <w:r>
        <w:t xml:space="preserve">Access </w:t>
      </w:r>
      <w:r w:rsidRPr="00C04A95">
        <w:t xml:space="preserve">Canberra </w:t>
      </w:r>
      <w:r>
        <w:t xml:space="preserve">staff </w:t>
      </w:r>
      <w:r w:rsidRPr="00C04A95">
        <w:t xml:space="preserve">will </w:t>
      </w:r>
      <w:r>
        <w:t xml:space="preserve">act </w:t>
      </w:r>
      <w:r w:rsidRPr="00C04A95">
        <w:t xml:space="preserve">professionally and without </w:t>
      </w:r>
      <w:r>
        <w:t>bias....</w:t>
      </w:r>
    </w:p>
    <w:p w14:paraId="52DD349A" w14:textId="77777777" w:rsidR="00C04A95" w:rsidRPr="003D1B86" w:rsidRDefault="00C04A95" w:rsidP="00C04A95">
      <w:pPr>
        <w:spacing w:after="1320"/>
        <w:rPr>
          <w:rFonts w:ascii="Source Sans Pro" w:hAnsi="Source Sans Pro"/>
        </w:rPr>
      </w:pPr>
      <w:r>
        <w:br w:type="column"/>
      </w:r>
    </w:p>
    <w:p w14:paraId="0B37DFE0" w14:textId="77777777" w:rsidR="00C04A95" w:rsidRDefault="00C04A95" w:rsidP="00C626FC">
      <w:pPr>
        <w:pStyle w:val="Heading2"/>
      </w:pPr>
      <w:bookmarkStart w:id="39" w:name="_Toc33019689"/>
      <w:bookmarkStart w:id="40" w:name="_Toc42807079"/>
      <w:r>
        <w:t>Complaints about our service delivery</w:t>
      </w:r>
      <w:bookmarkEnd w:id="39"/>
      <w:bookmarkEnd w:id="40"/>
    </w:p>
    <w:p w14:paraId="42E946C4" w14:textId="77777777" w:rsidR="00993BD8" w:rsidRDefault="00C04A95" w:rsidP="00C04A95">
      <w:pPr>
        <w:pStyle w:val="BodyText"/>
        <w:ind w:left="0" w:right="-12"/>
      </w:pPr>
      <w:r>
        <w:t xml:space="preserve">Access Canberra staff are committed to delivering superior customer service. If you have a complaint about the service you received, we will try to resolve your complaint at first contact. </w:t>
      </w:r>
    </w:p>
    <w:p w14:paraId="79944560" w14:textId="62D5E619" w:rsidR="00C04A95" w:rsidRDefault="00C04A95" w:rsidP="00C04A95">
      <w:pPr>
        <w:pStyle w:val="BodyText"/>
        <w:ind w:left="0" w:right="-12"/>
      </w:pPr>
      <w:r>
        <w:t>If required, your complaint will go to a manager, or person of appropriate level for assessment and resolution. You will be advised of the outcome of your complaint.</w:t>
      </w:r>
    </w:p>
    <w:p w14:paraId="48366C22" w14:textId="77777777" w:rsidR="00C04A95" w:rsidRDefault="00C04A95" w:rsidP="00C626FC">
      <w:pPr>
        <w:pStyle w:val="Heading2"/>
      </w:pPr>
      <w:bookmarkStart w:id="41" w:name="_Toc33019690"/>
      <w:bookmarkStart w:id="42" w:name="_Toc42807080"/>
      <w:r>
        <w:t>Complaints about the conduct of our staff</w:t>
      </w:r>
      <w:bookmarkEnd w:id="41"/>
      <w:bookmarkEnd w:id="42"/>
    </w:p>
    <w:p w14:paraId="6ADF42B8" w14:textId="259E4F26" w:rsidR="00C04A95" w:rsidRDefault="00C04A95" w:rsidP="00C04A95">
      <w:pPr>
        <w:pStyle w:val="BodyText"/>
        <w:ind w:left="0" w:right="130"/>
      </w:pPr>
      <w:r>
        <w:t xml:space="preserve">Access Canberra staff </w:t>
      </w:r>
      <w:r>
        <w:rPr>
          <w:spacing w:val="-3"/>
        </w:rPr>
        <w:t xml:space="preserve">will </w:t>
      </w:r>
      <w:r>
        <w:t xml:space="preserve">act professionally and without bias. If you have a </w:t>
      </w:r>
      <w:r>
        <w:rPr>
          <w:spacing w:val="-3"/>
        </w:rPr>
        <w:t xml:space="preserve">complaint </w:t>
      </w:r>
      <w:r>
        <w:t xml:space="preserve">about the professional conduct of an Access Canberra staff </w:t>
      </w:r>
      <w:proofErr w:type="gramStart"/>
      <w:r>
        <w:t>member</w:t>
      </w:r>
      <w:proofErr w:type="gramEnd"/>
      <w:r>
        <w:t xml:space="preserve"> please refer your concerns to</w:t>
      </w:r>
      <w:r>
        <w:rPr>
          <w:spacing w:val="-15"/>
        </w:rPr>
        <w:t xml:space="preserve"> </w:t>
      </w:r>
      <w:r>
        <w:t>us</w:t>
      </w:r>
      <w:r w:rsidR="00993BD8">
        <w:t xml:space="preserve"> as soon as possible</w:t>
      </w:r>
      <w:r>
        <w:t>.</w:t>
      </w:r>
    </w:p>
    <w:p w14:paraId="120F7C0A" w14:textId="652F0DAF" w:rsidR="00C04A95" w:rsidRPr="00C04A95" w:rsidRDefault="00C04A95" w:rsidP="00C04A95">
      <w:pPr>
        <w:pStyle w:val="BodyText"/>
        <w:ind w:left="0" w:right="130"/>
      </w:pPr>
      <w:r>
        <w:t>Your complaint will be treated in confidence and investigated in accordance with this policy an</w:t>
      </w:r>
      <w:r w:rsidRPr="009A58AB">
        <w:rPr>
          <w:rStyle w:val="ACBodytextChar"/>
        </w:rPr>
        <w:t>d</w:t>
      </w:r>
      <w:hyperlink r:id="rId17" w:history="1"/>
      <w:r w:rsidRPr="009A58AB">
        <w:rPr>
          <w:rStyle w:val="Hyperlink"/>
        </w:rPr>
        <w:t xml:space="preserve"> </w:t>
      </w:r>
      <w:bookmarkStart w:id="43" w:name="_Hlk78446557"/>
      <w:r w:rsidR="008022F4">
        <w:fldChar w:fldCharType="begin"/>
      </w:r>
      <w:r w:rsidR="00000431">
        <w:instrText>HYPERLINK "https://www.cmtedd.act.gov.au/employment-framework/managers-And-supervisors/managers-toolkit/values-and-behaivour"</w:instrText>
      </w:r>
      <w:r w:rsidR="008022F4">
        <w:fldChar w:fldCharType="separate"/>
      </w:r>
      <w:r w:rsidR="00000431">
        <w:rPr>
          <w:rStyle w:val="Hyperlink"/>
        </w:rPr>
        <w:t>ACT Public Service guidelines</w:t>
      </w:r>
      <w:r w:rsidR="008022F4">
        <w:rPr>
          <w:rStyle w:val="Hyperlink"/>
        </w:rPr>
        <w:fldChar w:fldCharType="end"/>
      </w:r>
      <w:r w:rsidRPr="00C04A95">
        <w:rPr>
          <w:color w:val="000000"/>
        </w:rPr>
        <w:t>.</w:t>
      </w:r>
      <w:bookmarkEnd w:id="43"/>
    </w:p>
    <w:p w14:paraId="77165463" w14:textId="255ADE57" w:rsidR="00C04A95" w:rsidRDefault="00C04A95">
      <w:r>
        <w:br w:type="page"/>
      </w:r>
    </w:p>
    <w:p w14:paraId="2EB0421E" w14:textId="77C63EBC" w:rsidR="00C04A95" w:rsidRPr="00C04A95" w:rsidRDefault="007921D6" w:rsidP="00E62F1E">
      <w:pPr>
        <w:pStyle w:val="BodyText"/>
        <w:shd w:val="clear" w:color="auto" w:fill="AB4399" w:themeFill="background2"/>
        <w:ind w:left="283"/>
      </w:pPr>
      <w:r>
        <w:rPr>
          <w:noProof/>
        </w:rPr>
        <w:lastRenderedPageBreak/>
        <mc:AlternateContent>
          <mc:Choice Requires="wps">
            <w:drawing>
              <wp:anchor distT="0" distB="0" distL="114300" distR="114300" simplePos="0" relativeHeight="251677696" behindDoc="1" locked="0" layoutInCell="1" allowOverlap="1" wp14:anchorId="0FF1A87B" wp14:editId="7D617431">
                <wp:simplePos x="0" y="0"/>
                <wp:positionH relativeFrom="page">
                  <wp:posOffset>809625</wp:posOffset>
                </wp:positionH>
                <wp:positionV relativeFrom="page">
                  <wp:posOffset>-8833</wp:posOffset>
                </wp:positionV>
                <wp:extent cx="2949575" cy="9792000"/>
                <wp:effectExtent l="0" t="0" r="3175" b="0"/>
                <wp:wrapNone/>
                <wp:docPr id="18" name="Rectangle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49575" cy="9792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3DDDE4" id="Rectangle 18" o:spid="_x0000_s1026" style="position:absolute;margin-left:63.75pt;margin-top:-.7pt;width:232.25pt;height:771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" fillcolor="#ab4399 [3214]" stroked="f" strokeweight="1pt">
                <w10:wrap anchorx="page" anchory="page"/>
              </v:rect>
            </w:pict>
          </mc:Fallback>
        </mc:AlternateContent>
      </w:r>
      <w:r w:rsidR="00C04A95">
        <w:rPr>
          <w:rFonts w:ascii="Font Awesome 5 Free Solid" w:hAnsi="Font Awesome 5 Free Solid" w:cs="Font Awesome 5 Free Solid"/>
          <w:b/>
          <w:bCs/>
          <w:color w:val="FFFFFF"/>
          <w:sz w:val="72"/>
          <w:szCs w:val="72"/>
        </w:rPr>
        <w:t></w:t>
      </w:r>
    </w:p>
    <w:p w14:paraId="3AE53EF5" w14:textId="77777777" w:rsidR="00C04A95" w:rsidRDefault="00C04A95" w:rsidP="00E62F1E">
      <w:pPr>
        <w:pStyle w:val="Heading1"/>
        <w:shd w:val="clear" w:color="auto" w:fill="AB4399" w:themeFill="background2"/>
      </w:pPr>
      <w:bookmarkStart w:id="44" w:name="_Toc33019691"/>
      <w:bookmarkStart w:id="45" w:name="_Toc42807081"/>
      <w:r w:rsidRPr="00C04A95">
        <w:t>REGULATORY MATTERS AND COMPLAINTS</w:t>
      </w:r>
      <w:bookmarkEnd w:id="44"/>
      <w:bookmarkEnd w:id="45"/>
    </w:p>
    <w:p w14:paraId="07AD107A" w14:textId="77777777" w:rsidR="00C04A95" w:rsidRPr="00C04A95" w:rsidRDefault="00C04A95" w:rsidP="00422A6A">
      <w:pPr>
        <w:pStyle w:val="IntroParagraph"/>
      </w:pPr>
      <w:r>
        <w:t xml:space="preserve">...welcomes complaints about the conduct of the individuals, </w:t>
      </w:r>
      <w:proofErr w:type="gramStart"/>
      <w:r>
        <w:t>businesses</w:t>
      </w:r>
      <w:proofErr w:type="gramEnd"/>
      <w:r>
        <w:t xml:space="preserve"> or industries that we regulate...</w:t>
      </w:r>
    </w:p>
    <w:p w14:paraId="155DD923" w14:textId="77777777" w:rsidR="003C1785" w:rsidRPr="003D1B86" w:rsidRDefault="003C1785" w:rsidP="003C1785">
      <w:pPr>
        <w:spacing w:after="1320"/>
        <w:rPr>
          <w:rFonts w:ascii="Source Sans Pro" w:hAnsi="Source Sans Pro"/>
        </w:rPr>
      </w:pPr>
      <w:r>
        <w:br w:type="column"/>
      </w:r>
    </w:p>
    <w:p w14:paraId="4C5FCBC3" w14:textId="77777777" w:rsidR="003C1785" w:rsidRPr="00933DEC" w:rsidRDefault="003C1785" w:rsidP="009A58AB">
      <w:pPr>
        <w:pStyle w:val="Heading2"/>
      </w:pPr>
      <w:bookmarkStart w:id="46" w:name="_Toc33019692"/>
      <w:bookmarkStart w:id="47" w:name="_Toc42807082"/>
      <w:r w:rsidRPr="00933DEC">
        <w:t>Policy and Legislation</w:t>
      </w:r>
      <w:bookmarkEnd w:id="46"/>
      <w:bookmarkEnd w:id="47"/>
    </w:p>
    <w:p w14:paraId="1218CC96" w14:textId="150CE71E" w:rsidR="003C1785" w:rsidRDefault="003C1785" w:rsidP="0079036E">
      <w:pPr>
        <w:pStyle w:val="ACBodytext"/>
      </w:pPr>
      <w:r>
        <w:t xml:space="preserve">Feedback about a suggested change in policy or </w:t>
      </w:r>
      <w:r w:rsidR="00C810B9">
        <w:t xml:space="preserve">requests for </w:t>
      </w:r>
      <w:r>
        <w:t>explanation</w:t>
      </w:r>
      <w:r w:rsidR="00C810B9">
        <w:t>s</w:t>
      </w:r>
      <w:r>
        <w:t xml:space="preserve"> of policy or legislation is welcomed</w:t>
      </w:r>
      <w:r w:rsidR="00993BD8">
        <w:t>. Such feedback</w:t>
      </w:r>
      <w:r>
        <w:t xml:space="preserve"> will be managed </w:t>
      </w:r>
      <w:r w:rsidR="00993BD8">
        <w:t xml:space="preserve">in </w:t>
      </w:r>
      <w:r>
        <w:t xml:space="preserve">the same way </w:t>
      </w:r>
      <w:r w:rsidR="00993BD8">
        <w:t xml:space="preserve">as </w:t>
      </w:r>
      <w:r>
        <w:t>feedback about service delivery</w:t>
      </w:r>
      <w:r w:rsidR="00993BD8">
        <w:t>.</w:t>
      </w:r>
    </w:p>
    <w:p w14:paraId="5C6D5AAD" w14:textId="4947151B" w:rsidR="003C1785" w:rsidRDefault="003C1785" w:rsidP="00C626FC">
      <w:pPr>
        <w:pStyle w:val="Heading2"/>
      </w:pPr>
      <w:bookmarkStart w:id="48" w:name="_Toc33019693"/>
      <w:bookmarkStart w:id="49" w:name="_Toc42807083"/>
      <w:r>
        <w:t>Regulatory complaints and investigations</w:t>
      </w:r>
      <w:bookmarkEnd w:id="48"/>
      <w:bookmarkEnd w:id="49"/>
    </w:p>
    <w:p w14:paraId="6A3C83EC" w14:textId="77777777" w:rsidR="003C1785" w:rsidRDefault="003C1785" w:rsidP="0079036E">
      <w:pPr>
        <w:pStyle w:val="ACBodytext"/>
      </w:pPr>
      <w:r>
        <w:t xml:space="preserve">Access Canberra welcomes complaints about the conduct of the individuals, </w:t>
      </w:r>
      <w:proofErr w:type="gramStart"/>
      <w:r>
        <w:t>businesses</w:t>
      </w:r>
      <w:proofErr w:type="gramEnd"/>
      <w:r>
        <w:t xml:space="preserve"> or industries that we regulate.</w:t>
      </w:r>
    </w:p>
    <w:p w14:paraId="2E9DF636" w14:textId="2236C8AF" w:rsidR="003C1785" w:rsidRDefault="00993BD8" w:rsidP="0079036E">
      <w:pPr>
        <w:pStyle w:val="ACBodytext"/>
      </w:pPr>
      <w:r>
        <w:t xml:space="preserve">Due to </w:t>
      </w:r>
      <w:r w:rsidR="003C1785">
        <w:t>the complex nature of such complaints, we will keep you informed about the progress of your complaint. All regulatory complaints are assessed in accordance with the principles outlined in this document.</w:t>
      </w:r>
    </w:p>
    <w:p w14:paraId="7CFB4AA8" w14:textId="13576E7F" w:rsidR="003C1785" w:rsidRDefault="003C1785" w:rsidP="0079036E">
      <w:pPr>
        <w:pStyle w:val="ACBodytext"/>
      </w:pPr>
      <w:r>
        <w:t>You can lodge a complaint by:</w:t>
      </w:r>
    </w:p>
    <w:tbl>
      <w:tblPr>
        <w:tblStyle w:val="TableGrid"/>
        <w:tblW w:w="4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eneral feedback table"/>
        <w:tblDescription w:val="contact detail for general feedback"/>
      </w:tblPr>
      <w:tblGrid>
        <w:gridCol w:w="745"/>
        <w:gridCol w:w="3645"/>
      </w:tblGrid>
      <w:tr w:rsidR="003C1785" w14:paraId="4389E3A6" w14:textId="77777777" w:rsidTr="008D627D">
        <w:trPr>
          <w:tblHeader/>
        </w:trPr>
        <w:tc>
          <w:tcPr>
            <w:tcW w:w="745" w:type="dxa"/>
          </w:tcPr>
          <w:p w14:paraId="4F6C1574" w14:textId="77777777" w:rsidR="003C1785" w:rsidRPr="00021AD2" w:rsidRDefault="003C1785" w:rsidP="0079036E">
            <w:pPr>
              <w:spacing w:before="120"/>
            </w:pPr>
            <w:r w:rsidRPr="00021AD2">
              <w:rPr>
                <w:noProof/>
                <w:lang w:eastAsia="en-AU"/>
              </w:rPr>
              <w:drawing>
                <wp:inline distT="0" distB="0" distL="0" distR="0" wp14:anchorId="2E7E8617" wp14:editId="46EAF0AE">
                  <wp:extent cx="252000" cy="252000"/>
                  <wp:effectExtent l="0" t="0" r="0" b="0"/>
                  <wp:docPr id="20" name="Picture 20" descr="icon online" title="img 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online.png"/>
                          <pic:cNvPicPr/>
                        </pic:nvPicPr>
                        <pic:blipFill>
                          <a:blip r:embed="rId13">
                            <a:extLst>
                              <a:ext uri="{28A0092B-C50C-407E-A947-70E740481C1C}">
                                <a14:useLocalDpi xmlns:a14="http://schemas.microsoft.com/office/drawing/2010/main" val="0"/>
                              </a:ext>
                            </a:extLst>
                          </a:blip>
                          <a:stretch>
                            <a:fillRect/>
                          </a:stretch>
                        </pic:blipFill>
                        <pic:spPr>
                          <a:xfrm>
                            <a:off x="0" y="0"/>
                            <a:ext cx="252000" cy="252000"/>
                          </a:xfrm>
                          <a:prstGeom prst="rect">
                            <a:avLst/>
                          </a:prstGeom>
                        </pic:spPr>
                      </pic:pic>
                    </a:graphicData>
                  </a:graphic>
                </wp:inline>
              </w:drawing>
            </w:r>
          </w:p>
        </w:tc>
        <w:tc>
          <w:tcPr>
            <w:tcW w:w="3645" w:type="dxa"/>
            <w:vAlign w:val="center"/>
          </w:tcPr>
          <w:p w14:paraId="007FD7E4" w14:textId="3D73CF74" w:rsidR="003C1785" w:rsidRDefault="00D71088" w:rsidP="0079036E">
            <w:pPr>
              <w:pStyle w:val="ACBodytext"/>
            </w:pPr>
            <w:r>
              <w:t>U</w:t>
            </w:r>
            <w:r w:rsidR="003C1785" w:rsidRPr="001060B0">
              <w:t xml:space="preserve">sing our </w:t>
            </w:r>
            <w:hyperlink r:id="rId18" w:history="1">
              <w:r w:rsidR="00FD52EA" w:rsidRPr="0042184F">
                <w:rPr>
                  <w:rStyle w:val="Hyperlink"/>
                </w:rPr>
                <w:t>online correspondence form</w:t>
              </w:r>
            </w:hyperlink>
          </w:p>
        </w:tc>
      </w:tr>
      <w:tr w:rsidR="003C1785" w14:paraId="5E7F4BBC" w14:textId="77777777" w:rsidTr="008D627D">
        <w:tc>
          <w:tcPr>
            <w:tcW w:w="745" w:type="dxa"/>
          </w:tcPr>
          <w:p w14:paraId="1BEF3C63" w14:textId="77777777" w:rsidR="003C1785" w:rsidRPr="00021AD2" w:rsidRDefault="003C1785" w:rsidP="0079036E">
            <w:pPr>
              <w:spacing w:before="120"/>
            </w:pPr>
            <w:r w:rsidRPr="00021AD2">
              <w:rPr>
                <w:noProof/>
                <w:lang w:eastAsia="en-AU"/>
              </w:rPr>
              <w:drawing>
                <wp:inline distT="0" distB="0" distL="0" distR="0" wp14:anchorId="3E201243" wp14:editId="6F696004">
                  <wp:extent cx="252000" cy="252000"/>
                  <wp:effectExtent l="0" t="0" r="0" b="0"/>
                  <wp:docPr id="21" name="Picture 21" descr="icon call us" title="img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phone.png"/>
                          <pic:cNvPicPr/>
                        </pic:nvPicPr>
                        <pic:blipFill>
                          <a:blip r:embed="rId15">
                            <a:extLst>
                              <a:ext uri="{28A0092B-C50C-407E-A947-70E740481C1C}">
                                <a14:useLocalDpi xmlns:a14="http://schemas.microsoft.com/office/drawing/2010/main" val="0"/>
                              </a:ext>
                            </a:extLst>
                          </a:blip>
                          <a:stretch>
                            <a:fillRect/>
                          </a:stretch>
                        </pic:blipFill>
                        <pic:spPr>
                          <a:xfrm>
                            <a:off x="0" y="0"/>
                            <a:ext cx="252000" cy="252000"/>
                          </a:xfrm>
                          <a:prstGeom prst="rect">
                            <a:avLst/>
                          </a:prstGeom>
                        </pic:spPr>
                      </pic:pic>
                    </a:graphicData>
                  </a:graphic>
                </wp:inline>
              </w:drawing>
            </w:r>
          </w:p>
        </w:tc>
        <w:tc>
          <w:tcPr>
            <w:tcW w:w="3645" w:type="dxa"/>
            <w:vAlign w:val="center"/>
          </w:tcPr>
          <w:p w14:paraId="43EC622E" w14:textId="0662CD0F" w:rsidR="003C1785" w:rsidRDefault="00D71088" w:rsidP="00D71088">
            <w:pPr>
              <w:pStyle w:val="ACbullet1"/>
              <w:numPr>
                <w:ilvl w:val="0"/>
                <w:numId w:val="0"/>
              </w:numPr>
            </w:pPr>
            <w:r>
              <w:t>C</w:t>
            </w:r>
            <w:r w:rsidR="003C1785" w:rsidRPr="001060B0">
              <w:t xml:space="preserve">alling us on </w:t>
            </w:r>
            <w:r w:rsidR="003C1785" w:rsidRPr="00C04A95">
              <w:rPr>
                <w:b/>
                <w:color w:val="7030A0"/>
              </w:rPr>
              <w:t>13 22 81</w:t>
            </w:r>
          </w:p>
        </w:tc>
      </w:tr>
      <w:tr w:rsidR="003C1785" w14:paraId="10158BAF" w14:textId="77777777" w:rsidTr="008D627D">
        <w:trPr>
          <w:trHeight w:val="764"/>
        </w:trPr>
        <w:tc>
          <w:tcPr>
            <w:tcW w:w="745" w:type="dxa"/>
          </w:tcPr>
          <w:p w14:paraId="54896102" w14:textId="77777777" w:rsidR="003C1785" w:rsidRPr="00021AD2" w:rsidRDefault="003C1785" w:rsidP="0079036E">
            <w:pPr>
              <w:spacing w:before="120"/>
            </w:pPr>
            <w:r w:rsidRPr="00021AD2">
              <w:rPr>
                <w:noProof/>
                <w:lang w:eastAsia="en-AU"/>
              </w:rPr>
              <w:drawing>
                <wp:inline distT="0" distB="0" distL="0" distR="0" wp14:anchorId="389564D3" wp14:editId="5649D7BB">
                  <wp:extent cx="252000" cy="252000"/>
                  <wp:effectExtent l="0" t="0" r="0" b="0"/>
                  <wp:docPr id="22" name="Picture 22" descr="icon post" title="img envel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write.png"/>
                          <pic:cNvPicPr/>
                        </pic:nvPicPr>
                        <pic:blipFill>
                          <a:blip r:embed="rId16">
                            <a:extLst>
                              <a:ext uri="{28A0092B-C50C-407E-A947-70E740481C1C}">
                                <a14:useLocalDpi xmlns:a14="http://schemas.microsoft.com/office/drawing/2010/main" val="0"/>
                              </a:ext>
                            </a:extLst>
                          </a:blip>
                          <a:stretch>
                            <a:fillRect/>
                          </a:stretch>
                        </pic:blipFill>
                        <pic:spPr>
                          <a:xfrm>
                            <a:off x="0" y="0"/>
                            <a:ext cx="252000" cy="252000"/>
                          </a:xfrm>
                          <a:prstGeom prst="rect">
                            <a:avLst/>
                          </a:prstGeom>
                        </pic:spPr>
                      </pic:pic>
                    </a:graphicData>
                  </a:graphic>
                </wp:inline>
              </w:drawing>
            </w:r>
          </w:p>
        </w:tc>
        <w:tc>
          <w:tcPr>
            <w:tcW w:w="3645" w:type="dxa"/>
            <w:vAlign w:val="center"/>
          </w:tcPr>
          <w:p w14:paraId="355B7147" w14:textId="0D7C4B89" w:rsidR="003C1785" w:rsidRDefault="00D71088" w:rsidP="00C626FC">
            <w:pPr>
              <w:pStyle w:val="ACbullet1"/>
              <w:numPr>
                <w:ilvl w:val="0"/>
                <w:numId w:val="0"/>
              </w:numPr>
            </w:pPr>
            <w:r>
              <w:t>W</w:t>
            </w:r>
            <w:r w:rsidR="003C1785" w:rsidRPr="001060B0">
              <w:t>riting to us at:</w:t>
            </w:r>
            <w:r w:rsidR="003C1785">
              <w:br/>
            </w:r>
            <w:r w:rsidR="003C1785" w:rsidRPr="001060B0">
              <w:t>Access Canberra Customer Services</w:t>
            </w:r>
            <w:r w:rsidR="003C1785">
              <w:br/>
            </w:r>
            <w:r w:rsidR="003C1785" w:rsidRPr="001060B0">
              <w:t xml:space="preserve">GPO Box 158 </w:t>
            </w:r>
            <w:r w:rsidR="003C1785">
              <w:br/>
            </w:r>
            <w:r w:rsidR="003C1785" w:rsidRPr="001060B0">
              <w:t>CANBERRA ACT 2601</w:t>
            </w:r>
          </w:p>
        </w:tc>
      </w:tr>
    </w:tbl>
    <w:p w14:paraId="1EBD7246" w14:textId="77777777" w:rsidR="003C1785" w:rsidRDefault="003C1785"/>
    <w:p w14:paraId="64D5AD69" w14:textId="4A7EA67F" w:rsidR="003C1785" w:rsidRDefault="00C04A95" w:rsidP="003C1785">
      <w:pPr>
        <w:spacing w:after="1320"/>
      </w:pPr>
      <w:r>
        <w:br w:type="page"/>
      </w:r>
    </w:p>
    <w:p w14:paraId="746A8802" w14:textId="633C9B98" w:rsidR="003C1785" w:rsidRPr="003C1785" w:rsidRDefault="007921D6" w:rsidP="00E62F1E">
      <w:pPr>
        <w:pStyle w:val="BodyText"/>
        <w:shd w:val="clear" w:color="auto" w:fill="AB4399" w:themeFill="background2"/>
        <w:ind w:left="283"/>
      </w:pPr>
      <w:r>
        <w:rPr>
          <w:noProof/>
        </w:rPr>
        <w:lastRenderedPageBreak/>
        <mc:AlternateContent>
          <mc:Choice Requires="wps">
            <w:drawing>
              <wp:anchor distT="0" distB="0" distL="114300" distR="114300" simplePos="0" relativeHeight="251679744" behindDoc="1" locked="0" layoutInCell="1" allowOverlap="1" wp14:anchorId="4048AA25" wp14:editId="1EB36E85">
                <wp:simplePos x="0" y="0"/>
                <wp:positionH relativeFrom="page">
                  <wp:posOffset>809625</wp:posOffset>
                </wp:positionH>
                <wp:positionV relativeFrom="page">
                  <wp:posOffset>-7924</wp:posOffset>
                </wp:positionV>
                <wp:extent cx="2948400" cy="9792000"/>
                <wp:effectExtent l="0" t="0" r="4445" b="0"/>
                <wp:wrapNone/>
                <wp:docPr id="19" name="Rectangle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48400" cy="9792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BB82BF" id="Rectangle 19" o:spid="_x0000_s1026" style="position:absolute;margin-left:63.75pt;margin-top:-.6pt;width:232.15pt;height:771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" fillcolor="#ab4399 [3214]" stroked="f" strokeweight="1pt">
                <w10:wrap anchorx="page" anchory="page"/>
              </v:rect>
            </w:pict>
          </mc:Fallback>
        </mc:AlternateContent>
      </w:r>
      <w:r w:rsidR="003C1785">
        <w:rPr>
          <w:rFonts w:ascii="Font Awesome 5 Free Solid" w:hAnsi="Font Awesome 5 Free Solid" w:cs="Font Awesome 5 Free Solid"/>
          <w:b/>
          <w:bCs/>
          <w:color w:val="FFFFFF"/>
          <w:sz w:val="72"/>
          <w:szCs w:val="72"/>
        </w:rPr>
        <w:t></w:t>
      </w:r>
    </w:p>
    <w:p w14:paraId="35F0A006" w14:textId="77777777" w:rsidR="003C1785" w:rsidRDefault="003C1785" w:rsidP="00E62F1E">
      <w:pPr>
        <w:pStyle w:val="Heading1"/>
        <w:shd w:val="clear" w:color="auto" w:fill="AB4399" w:themeFill="background2"/>
      </w:pPr>
      <w:bookmarkStart w:id="50" w:name="_Toc33019694"/>
      <w:bookmarkStart w:id="51" w:name="_Toc42807084"/>
      <w:r w:rsidRPr="009C4A08">
        <w:t xml:space="preserve">REGULATORY MATTERS AND COMPLAINTS </w:t>
      </w:r>
      <w:r>
        <w:t>CONTINUE...</w:t>
      </w:r>
      <w:bookmarkEnd w:id="50"/>
      <w:bookmarkEnd w:id="51"/>
    </w:p>
    <w:p w14:paraId="6B37E436" w14:textId="77777777" w:rsidR="003C1785" w:rsidRPr="003C1785" w:rsidRDefault="003C1785" w:rsidP="00422A6A">
      <w:pPr>
        <w:pStyle w:val="IntroParagraph"/>
      </w:pPr>
      <w:r>
        <w:t>...If your complaint requires immediate action...</w:t>
      </w:r>
    </w:p>
    <w:p w14:paraId="5A3AEA3F" w14:textId="77777777" w:rsidR="003C1785" w:rsidRPr="003D1B86" w:rsidRDefault="003C1785" w:rsidP="003C1785">
      <w:pPr>
        <w:spacing w:after="1320"/>
        <w:rPr>
          <w:rFonts w:ascii="Source Sans Pro" w:hAnsi="Source Sans Pro"/>
        </w:rPr>
      </w:pPr>
      <w:r>
        <w:br w:type="column"/>
      </w:r>
    </w:p>
    <w:p w14:paraId="21394BD4" w14:textId="2249FF84" w:rsidR="003C1785" w:rsidRDefault="003C1785" w:rsidP="0079036E">
      <w:pPr>
        <w:pStyle w:val="ACBodytext"/>
      </w:pPr>
      <w:r>
        <w:t>If your complaint requires immediate action by Access Canberra</w:t>
      </w:r>
      <w:r w:rsidR="00B702B7">
        <w:t xml:space="preserve"> or another </w:t>
      </w:r>
      <w:proofErr w:type="gramStart"/>
      <w:r w:rsidR="00B702B7">
        <w:t xml:space="preserve">agency </w:t>
      </w:r>
      <w:r>
        <w:t xml:space="preserve"> because</w:t>
      </w:r>
      <w:proofErr w:type="gramEnd"/>
      <w:r>
        <w:t xml:space="preserve"> the conduct may cause harm to life, health or the environment please refer your concerns to:</w:t>
      </w:r>
    </w:p>
    <w:p w14:paraId="7288C41A" w14:textId="77777777" w:rsidR="00F300C4" w:rsidRDefault="00F300C4" w:rsidP="0079036E">
      <w:pPr>
        <w:pStyle w:val="ACBodytext"/>
      </w:pPr>
    </w:p>
    <w:tbl>
      <w:tblPr>
        <w:tblStyle w:val="TableGrid"/>
        <w:tblW w:w="4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eneral feedback table"/>
        <w:tblDescription w:val="contact detail for general feedback"/>
      </w:tblPr>
      <w:tblGrid>
        <w:gridCol w:w="745"/>
        <w:gridCol w:w="3645"/>
      </w:tblGrid>
      <w:tr w:rsidR="003C1785" w14:paraId="0DF748CE" w14:textId="77777777" w:rsidTr="008D627D">
        <w:trPr>
          <w:tblHeader/>
        </w:trPr>
        <w:tc>
          <w:tcPr>
            <w:tcW w:w="745" w:type="dxa"/>
          </w:tcPr>
          <w:p w14:paraId="2E1ECECC" w14:textId="77777777" w:rsidR="003C1785" w:rsidRPr="00021AD2" w:rsidRDefault="003C1785" w:rsidP="003C1785">
            <w:pPr>
              <w:spacing w:before="120" w:after="120"/>
            </w:pPr>
            <w:r w:rsidRPr="00021AD2">
              <w:rPr>
                <w:noProof/>
                <w:lang w:eastAsia="en-AU"/>
              </w:rPr>
              <w:drawing>
                <wp:inline distT="0" distB="0" distL="0" distR="0" wp14:anchorId="596A019E" wp14:editId="52CCF7B8">
                  <wp:extent cx="252000" cy="252000"/>
                  <wp:effectExtent l="0" t="0" r="0" b="0"/>
                  <wp:docPr id="224" name="Picture 224" descr="icon call us" title="img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phone.png"/>
                          <pic:cNvPicPr/>
                        </pic:nvPicPr>
                        <pic:blipFill>
                          <a:blip r:embed="rId15">
                            <a:extLst>
                              <a:ext uri="{28A0092B-C50C-407E-A947-70E740481C1C}">
                                <a14:useLocalDpi xmlns:a14="http://schemas.microsoft.com/office/drawing/2010/main" val="0"/>
                              </a:ext>
                            </a:extLst>
                          </a:blip>
                          <a:stretch>
                            <a:fillRect/>
                          </a:stretch>
                        </pic:blipFill>
                        <pic:spPr>
                          <a:xfrm>
                            <a:off x="0" y="0"/>
                            <a:ext cx="252000" cy="252000"/>
                          </a:xfrm>
                          <a:prstGeom prst="rect">
                            <a:avLst/>
                          </a:prstGeom>
                        </pic:spPr>
                      </pic:pic>
                    </a:graphicData>
                  </a:graphic>
                </wp:inline>
              </w:drawing>
            </w:r>
          </w:p>
        </w:tc>
        <w:tc>
          <w:tcPr>
            <w:tcW w:w="3645" w:type="dxa"/>
            <w:vAlign w:val="center"/>
          </w:tcPr>
          <w:p w14:paraId="6EF02639" w14:textId="25EAD1D0" w:rsidR="003C1785" w:rsidRDefault="003338D2" w:rsidP="0079036E">
            <w:pPr>
              <w:pStyle w:val="ACBodytext"/>
            </w:pPr>
            <w:r>
              <w:t xml:space="preserve">ACT </w:t>
            </w:r>
            <w:r w:rsidR="003C1785">
              <w:t xml:space="preserve">WorkSafe – </w:t>
            </w:r>
            <w:r w:rsidR="00F300C4">
              <w:br/>
            </w:r>
            <w:r w:rsidR="003C1785">
              <w:t xml:space="preserve">phone: </w:t>
            </w:r>
            <w:r w:rsidR="003C1785" w:rsidRPr="003C1785">
              <w:rPr>
                <w:rFonts w:ascii="Source Sans Pro SemiBold" w:hAnsi="Source Sans Pro SemiBold" w:cs="Source Sans Pro SemiBold"/>
                <w:bCs/>
                <w:color w:val="AB4399"/>
              </w:rPr>
              <w:t>(02) 6207 3000</w:t>
            </w:r>
            <w:r w:rsidR="003C1785">
              <w:rPr>
                <w:rFonts w:ascii="Source Sans Pro SemiBold" w:hAnsi="Source Sans Pro SemiBold" w:cs="Source Sans Pro SemiBold"/>
                <w:b/>
                <w:bCs/>
                <w:color w:val="AB4399"/>
              </w:rPr>
              <w:br/>
            </w:r>
            <w:r w:rsidR="003C1785">
              <w:rPr>
                <w:rFonts w:ascii="Source Sans Pro" w:hAnsi="Source Sans Pro" w:cs="Source Sans Pro"/>
                <w:i/>
                <w:iCs/>
              </w:rPr>
              <w:t>(during office hours)</w:t>
            </w:r>
          </w:p>
        </w:tc>
      </w:tr>
      <w:tr w:rsidR="003C1785" w14:paraId="486BA48E" w14:textId="77777777" w:rsidTr="008D627D">
        <w:tc>
          <w:tcPr>
            <w:tcW w:w="745" w:type="dxa"/>
          </w:tcPr>
          <w:p w14:paraId="62B0B01F" w14:textId="77777777" w:rsidR="003C1785" w:rsidRPr="00021AD2" w:rsidRDefault="003C1785" w:rsidP="003C1785">
            <w:pPr>
              <w:spacing w:before="120" w:after="120"/>
            </w:pPr>
            <w:r w:rsidRPr="00021AD2">
              <w:rPr>
                <w:noProof/>
                <w:lang w:eastAsia="en-AU"/>
              </w:rPr>
              <w:drawing>
                <wp:inline distT="0" distB="0" distL="0" distR="0" wp14:anchorId="1C482836" wp14:editId="173B5558">
                  <wp:extent cx="252000" cy="252000"/>
                  <wp:effectExtent l="0" t="0" r="0" b="0"/>
                  <wp:docPr id="29" name="Picture 29" descr="icon call us" title="img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phone.png"/>
                          <pic:cNvPicPr/>
                        </pic:nvPicPr>
                        <pic:blipFill>
                          <a:blip r:embed="rId15">
                            <a:extLst>
                              <a:ext uri="{28A0092B-C50C-407E-A947-70E740481C1C}">
                                <a14:useLocalDpi xmlns:a14="http://schemas.microsoft.com/office/drawing/2010/main" val="0"/>
                              </a:ext>
                            </a:extLst>
                          </a:blip>
                          <a:stretch>
                            <a:fillRect/>
                          </a:stretch>
                        </pic:blipFill>
                        <pic:spPr>
                          <a:xfrm>
                            <a:off x="0" y="0"/>
                            <a:ext cx="252000" cy="252000"/>
                          </a:xfrm>
                          <a:prstGeom prst="rect">
                            <a:avLst/>
                          </a:prstGeom>
                        </pic:spPr>
                      </pic:pic>
                    </a:graphicData>
                  </a:graphic>
                </wp:inline>
              </w:drawing>
            </w:r>
          </w:p>
        </w:tc>
        <w:tc>
          <w:tcPr>
            <w:tcW w:w="3645" w:type="dxa"/>
            <w:vAlign w:val="center"/>
          </w:tcPr>
          <w:p w14:paraId="2F617253" w14:textId="1052CFD2" w:rsidR="003C1785" w:rsidRDefault="003338D2" w:rsidP="0079036E">
            <w:pPr>
              <w:pStyle w:val="ACBodytext"/>
            </w:pPr>
            <w:r>
              <w:t xml:space="preserve">ACT WorkSafe </w:t>
            </w:r>
            <w:r w:rsidR="003C1785">
              <w:t>After</w:t>
            </w:r>
            <w:r w:rsidR="006E3E8A">
              <w:t>-</w:t>
            </w:r>
            <w:r w:rsidR="003C1785">
              <w:t xml:space="preserve">hours – </w:t>
            </w:r>
            <w:r w:rsidR="00F300C4">
              <w:br/>
            </w:r>
            <w:r w:rsidR="003C1785">
              <w:t xml:space="preserve">phone: </w:t>
            </w:r>
            <w:r w:rsidR="003C1785" w:rsidRPr="003C1785">
              <w:rPr>
                <w:rFonts w:ascii="Source Sans Pro SemiBold" w:hAnsi="Source Sans Pro SemiBold" w:cs="Source Sans Pro SemiBold"/>
                <w:bCs/>
                <w:color w:val="AB4399"/>
              </w:rPr>
              <w:t>0419 120 028</w:t>
            </w:r>
            <w:r w:rsidR="003C1785">
              <w:rPr>
                <w:rFonts w:ascii="Source Sans Pro SemiBold" w:hAnsi="Source Sans Pro SemiBold" w:cs="Source Sans Pro SemiBold"/>
                <w:bCs/>
                <w:color w:val="AB4399"/>
              </w:rPr>
              <w:br/>
            </w:r>
            <w:r w:rsidR="003C1785" w:rsidRPr="00F300C4">
              <w:rPr>
                <w:rFonts w:ascii="Source Sans Pro" w:hAnsi="Source Sans Pro" w:cs="Source Sans Pro"/>
                <w:i/>
                <w:iCs/>
              </w:rPr>
              <w:t>(for Work, Health &amp; Safety and Dangerous Substances)</w:t>
            </w:r>
          </w:p>
        </w:tc>
      </w:tr>
      <w:tr w:rsidR="003C1785" w14:paraId="7FD7A5CA" w14:textId="77777777" w:rsidTr="008D627D">
        <w:trPr>
          <w:trHeight w:val="764"/>
        </w:trPr>
        <w:tc>
          <w:tcPr>
            <w:tcW w:w="745" w:type="dxa"/>
          </w:tcPr>
          <w:p w14:paraId="6494C396" w14:textId="77777777" w:rsidR="003C1785" w:rsidRPr="00021AD2" w:rsidRDefault="003C1785" w:rsidP="003C1785">
            <w:pPr>
              <w:spacing w:before="120" w:after="120"/>
            </w:pPr>
            <w:r w:rsidRPr="00021AD2">
              <w:rPr>
                <w:noProof/>
                <w:lang w:eastAsia="en-AU"/>
              </w:rPr>
              <w:drawing>
                <wp:inline distT="0" distB="0" distL="0" distR="0" wp14:anchorId="5A45CD82" wp14:editId="42E9EB70">
                  <wp:extent cx="252000" cy="252000"/>
                  <wp:effectExtent l="0" t="0" r="0" b="0"/>
                  <wp:docPr id="226" name="Picture 226" descr="icon call us" title="img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phone.png"/>
                          <pic:cNvPicPr/>
                        </pic:nvPicPr>
                        <pic:blipFill>
                          <a:blip r:embed="rId15">
                            <a:extLst>
                              <a:ext uri="{28A0092B-C50C-407E-A947-70E740481C1C}">
                                <a14:useLocalDpi xmlns:a14="http://schemas.microsoft.com/office/drawing/2010/main" val="0"/>
                              </a:ext>
                            </a:extLst>
                          </a:blip>
                          <a:stretch>
                            <a:fillRect/>
                          </a:stretch>
                        </pic:blipFill>
                        <pic:spPr>
                          <a:xfrm>
                            <a:off x="0" y="0"/>
                            <a:ext cx="252000" cy="252000"/>
                          </a:xfrm>
                          <a:prstGeom prst="rect">
                            <a:avLst/>
                          </a:prstGeom>
                        </pic:spPr>
                      </pic:pic>
                    </a:graphicData>
                  </a:graphic>
                </wp:inline>
              </w:drawing>
            </w:r>
          </w:p>
        </w:tc>
        <w:tc>
          <w:tcPr>
            <w:tcW w:w="3645" w:type="dxa"/>
            <w:vAlign w:val="center"/>
          </w:tcPr>
          <w:p w14:paraId="3A202FD4" w14:textId="30EF3273" w:rsidR="006E3E8A" w:rsidRPr="00D71088" w:rsidRDefault="003C1785" w:rsidP="0079036E">
            <w:pPr>
              <w:pStyle w:val="ACBodytext"/>
              <w:rPr>
                <w:rFonts w:ascii="Source Sans Pro" w:hAnsi="Source Sans Pro" w:cs="Source Sans Pro"/>
                <w:i/>
                <w:iCs/>
              </w:rPr>
            </w:pPr>
            <w:r>
              <w:t xml:space="preserve">Health Protection Service - </w:t>
            </w:r>
            <w:r w:rsidR="00F300C4">
              <w:br/>
            </w:r>
            <w:r>
              <w:t xml:space="preserve">phone: </w:t>
            </w:r>
            <w:r w:rsidRPr="003C1785">
              <w:rPr>
                <w:rFonts w:ascii="Source Sans Pro SemiBold" w:hAnsi="Source Sans Pro SemiBold" w:cs="Source Sans Pro SemiBold"/>
                <w:bCs/>
                <w:color w:val="AB4399"/>
              </w:rPr>
              <w:t xml:space="preserve">(02) </w:t>
            </w:r>
            <w:r w:rsidR="006E3E8A">
              <w:rPr>
                <w:rFonts w:ascii="Source Sans Pro SemiBold" w:hAnsi="Source Sans Pro SemiBold" w:cs="Source Sans Pro SemiBold"/>
                <w:bCs/>
                <w:color w:val="AB4399"/>
              </w:rPr>
              <w:t xml:space="preserve">5124 9700 </w:t>
            </w:r>
            <w:r w:rsidR="00F300C4">
              <w:rPr>
                <w:rFonts w:ascii="Source Sans Pro SemiBold" w:hAnsi="Source Sans Pro SemiBold" w:cs="Source Sans Pro SemiBold"/>
                <w:bCs/>
                <w:color w:val="AB4399"/>
              </w:rPr>
              <w:br/>
            </w:r>
            <w:r w:rsidR="006E3E8A">
              <w:rPr>
                <w:rFonts w:ascii="Source Sans Pro" w:hAnsi="Source Sans Pro" w:cs="Source Sans Pro"/>
                <w:i/>
                <w:iCs/>
              </w:rPr>
              <w:t>(during office hours)</w:t>
            </w:r>
            <w:r w:rsidR="00D71088">
              <w:rPr>
                <w:rFonts w:ascii="Source Sans Pro" w:hAnsi="Source Sans Pro" w:cs="Source Sans Pro"/>
                <w:i/>
                <w:iCs/>
              </w:rPr>
              <w:t xml:space="preserve"> </w:t>
            </w:r>
            <w:r w:rsidR="00F300C4">
              <w:rPr>
                <w:rFonts w:ascii="Source Sans Pro" w:hAnsi="Source Sans Pro" w:cs="Source Sans Pro"/>
                <w:i/>
                <w:iCs/>
              </w:rPr>
              <w:br/>
            </w:r>
            <w:r w:rsidR="00F300C4">
              <w:t>phone:</w:t>
            </w:r>
            <w:r w:rsidR="00F300C4" w:rsidRPr="006E3E8A">
              <w:rPr>
                <w:b/>
                <w:bCs/>
              </w:rPr>
              <w:t xml:space="preserve"> </w:t>
            </w:r>
            <w:r w:rsidR="006E3E8A" w:rsidRPr="00F300C4">
              <w:rPr>
                <w:rFonts w:ascii="Source Sans Pro SemiBold" w:hAnsi="Source Sans Pro SemiBold" w:cs="Source Sans Pro SemiBold"/>
                <w:bCs/>
                <w:color w:val="AB4399"/>
              </w:rPr>
              <w:t>(02) 9962 8612</w:t>
            </w:r>
            <w:r w:rsidR="006E3E8A" w:rsidRPr="006E3E8A">
              <w:t xml:space="preserve"> </w:t>
            </w:r>
            <w:r w:rsidR="00F300C4">
              <w:br/>
            </w:r>
            <w:r w:rsidR="006E3E8A" w:rsidRPr="00F300C4">
              <w:rPr>
                <w:rFonts w:ascii="Source Sans Pro" w:hAnsi="Source Sans Pro" w:cs="Source Sans Pro"/>
                <w:i/>
                <w:iCs/>
              </w:rPr>
              <w:t>(After-hours)</w:t>
            </w:r>
          </w:p>
        </w:tc>
      </w:tr>
      <w:tr w:rsidR="003C1785" w14:paraId="3BFA96F9" w14:textId="77777777" w:rsidTr="003338D2">
        <w:trPr>
          <w:trHeight w:val="911"/>
        </w:trPr>
        <w:tc>
          <w:tcPr>
            <w:tcW w:w="745" w:type="dxa"/>
          </w:tcPr>
          <w:p w14:paraId="0F00250E" w14:textId="77777777" w:rsidR="003C1785" w:rsidRPr="00021AD2" w:rsidRDefault="00DE1FEE" w:rsidP="003C1785">
            <w:pPr>
              <w:spacing w:before="120" w:after="120"/>
            </w:pPr>
            <w:r w:rsidRPr="00021AD2">
              <w:rPr>
                <w:noProof/>
                <w:lang w:eastAsia="en-AU"/>
              </w:rPr>
              <w:drawing>
                <wp:inline distT="0" distB="0" distL="0" distR="0" wp14:anchorId="340D0877" wp14:editId="730A8605">
                  <wp:extent cx="252000" cy="252000"/>
                  <wp:effectExtent l="0" t="0" r="0" b="0"/>
                  <wp:docPr id="231" name="Picture 231" descr="icon call us" title="img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phone.png"/>
                          <pic:cNvPicPr/>
                        </pic:nvPicPr>
                        <pic:blipFill>
                          <a:blip r:embed="rId15">
                            <a:extLst>
                              <a:ext uri="{28A0092B-C50C-407E-A947-70E740481C1C}">
                                <a14:useLocalDpi xmlns:a14="http://schemas.microsoft.com/office/drawing/2010/main" val="0"/>
                              </a:ext>
                            </a:extLst>
                          </a:blip>
                          <a:stretch>
                            <a:fillRect/>
                          </a:stretch>
                        </pic:blipFill>
                        <pic:spPr>
                          <a:xfrm>
                            <a:off x="0" y="0"/>
                            <a:ext cx="252000" cy="252000"/>
                          </a:xfrm>
                          <a:prstGeom prst="rect">
                            <a:avLst/>
                          </a:prstGeom>
                        </pic:spPr>
                      </pic:pic>
                    </a:graphicData>
                  </a:graphic>
                </wp:inline>
              </w:drawing>
            </w:r>
          </w:p>
        </w:tc>
        <w:tc>
          <w:tcPr>
            <w:tcW w:w="3645" w:type="dxa"/>
            <w:vAlign w:val="center"/>
          </w:tcPr>
          <w:p w14:paraId="20DC3C1B" w14:textId="3DAC81E8" w:rsidR="00D71088" w:rsidRPr="00D71088" w:rsidRDefault="003C1785" w:rsidP="0079036E">
            <w:pPr>
              <w:pStyle w:val="ACBodytext"/>
              <w:rPr>
                <w:rFonts w:ascii="Source Sans Pro SemiBold" w:hAnsi="Source Sans Pro SemiBold" w:cs="Source Sans Pro SemiBold"/>
                <w:bCs/>
                <w:color w:val="AB4399"/>
              </w:rPr>
            </w:pPr>
            <w:r>
              <w:t xml:space="preserve">Environment Protection – </w:t>
            </w:r>
            <w:r>
              <w:br/>
              <w:t xml:space="preserve">phone: </w:t>
            </w:r>
            <w:r w:rsidRPr="003C1785">
              <w:rPr>
                <w:rFonts w:ascii="Source Sans Pro SemiBold" w:hAnsi="Source Sans Pro SemiBold" w:cs="Source Sans Pro SemiBold"/>
                <w:bCs/>
                <w:color w:val="AB4399"/>
              </w:rPr>
              <w:t>13 22 81</w:t>
            </w:r>
          </w:p>
        </w:tc>
      </w:tr>
      <w:tr w:rsidR="00D71088" w14:paraId="1E76FD11" w14:textId="77777777" w:rsidTr="003338D2">
        <w:trPr>
          <w:trHeight w:val="911"/>
        </w:trPr>
        <w:tc>
          <w:tcPr>
            <w:tcW w:w="745" w:type="dxa"/>
          </w:tcPr>
          <w:p w14:paraId="7E59F2CD" w14:textId="7E6EBEEA" w:rsidR="00D71088" w:rsidRPr="00021AD2" w:rsidRDefault="00D71088" w:rsidP="003C1785">
            <w:pPr>
              <w:spacing w:before="120" w:after="120"/>
              <w:rPr>
                <w:noProof/>
                <w:lang w:eastAsia="en-AU"/>
              </w:rPr>
            </w:pPr>
            <w:r w:rsidRPr="00021AD2">
              <w:rPr>
                <w:noProof/>
                <w:lang w:eastAsia="en-AU"/>
              </w:rPr>
              <w:drawing>
                <wp:inline distT="0" distB="0" distL="0" distR="0" wp14:anchorId="799F127D" wp14:editId="66952C6F">
                  <wp:extent cx="252000" cy="252000"/>
                  <wp:effectExtent l="0" t="0" r="0" b="0"/>
                  <wp:docPr id="23" name="Picture 23" descr="icon call us" title="img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phone.png"/>
                          <pic:cNvPicPr/>
                        </pic:nvPicPr>
                        <pic:blipFill>
                          <a:blip r:embed="rId15">
                            <a:extLst>
                              <a:ext uri="{28A0092B-C50C-407E-A947-70E740481C1C}">
                                <a14:useLocalDpi xmlns:a14="http://schemas.microsoft.com/office/drawing/2010/main" val="0"/>
                              </a:ext>
                            </a:extLst>
                          </a:blip>
                          <a:stretch>
                            <a:fillRect/>
                          </a:stretch>
                        </pic:blipFill>
                        <pic:spPr>
                          <a:xfrm>
                            <a:off x="0" y="0"/>
                            <a:ext cx="252000" cy="252000"/>
                          </a:xfrm>
                          <a:prstGeom prst="rect">
                            <a:avLst/>
                          </a:prstGeom>
                        </pic:spPr>
                      </pic:pic>
                    </a:graphicData>
                  </a:graphic>
                </wp:inline>
              </w:drawing>
            </w:r>
          </w:p>
        </w:tc>
        <w:tc>
          <w:tcPr>
            <w:tcW w:w="3645" w:type="dxa"/>
            <w:vAlign w:val="center"/>
          </w:tcPr>
          <w:p w14:paraId="5BC48D8B" w14:textId="22CBBA29" w:rsidR="00D71088" w:rsidRDefault="00D71088" w:rsidP="0079036E">
            <w:pPr>
              <w:pStyle w:val="ACBodytext"/>
            </w:pPr>
            <w:r>
              <w:t>In a life-threatening</w:t>
            </w:r>
            <w:r w:rsidRPr="00CE332C">
              <w:rPr>
                <w:b/>
                <w:bCs/>
              </w:rPr>
              <w:t xml:space="preserve"> </w:t>
            </w:r>
            <w:r w:rsidRPr="00CE332C">
              <w:rPr>
                <w:b/>
                <w:bCs/>
                <w:color w:val="AB4399" w:themeColor="background2"/>
              </w:rPr>
              <w:t>emergency</w:t>
            </w:r>
            <w:r>
              <w:t xml:space="preserve">, at any time, </w:t>
            </w:r>
            <w:proofErr w:type="gramStart"/>
            <w:r>
              <w:t>day</w:t>
            </w:r>
            <w:proofErr w:type="gramEnd"/>
            <w:r>
              <w:t xml:space="preserve"> or night, you should phone </w:t>
            </w:r>
            <w:r w:rsidRPr="006E3E8A">
              <w:rPr>
                <w:b/>
                <w:bCs/>
                <w:color w:val="AB4399" w:themeColor="background2"/>
              </w:rPr>
              <w:t>Emergency Triple Zero</w:t>
            </w:r>
            <w:r w:rsidRPr="006E3E8A">
              <w:rPr>
                <w:color w:val="AB4399" w:themeColor="background2"/>
              </w:rPr>
              <w:t xml:space="preserve"> </w:t>
            </w:r>
            <w:r>
              <w:t>(</w:t>
            </w:r>
            <w:r w:rsidRPr="006E3E8A">
              <w:rPr>
                <w:b/>
                <w:bCs/>
                <w:color w:val="AB4399" w:themeColor="background2"/>
              </w:rPr>
              <w:t>000</w:t>
            </w:r>
            <w:r>
              <w:t>) for Police, Fire or Ambulance</w:t>
            </w:r>
          </w:p>
        </w:tc>
      </w:tr>
    </w:tbl>
    <w:p w14:paraId="1E155266" w14:textId="297918DC" w:rsidR="00A250FD" w:rsidRDefault="00A250FD" w:rsidP="00A250FD">
      <w:r>
        <w:br w:type="page"/>
      </w:r>
    </w:p>
    <w:p w14:paraId="71C05522" w14:textId="2436CB52" w:rsidR="009C4A08" w:rsidRPr="009C4A08" w:rsidRDefault="0079036E" w:rsidP="00E62F1E">
      <w:pPr>
        <w:pStyle w:val="BodyText"/>
        <w:shd w:val="clear" w:color="auto" w:fill="AB4399" w:themeFill="background2"/>
        <w:ind w:left="284"/>
      </w:pPr>
      <w:r>
        <w:rPr>
          <w:noProof/>
        </w:rPr>
        <w:lastRenderedPageBreak/>
        <mc:AlternateContent>
          <mc:Choice Requires="wps">
            <w:drawing>
              <wp:anchor distT="0" distB="0" distL="114300" distR="114300" simplePos="0" relativeHeight="251683840" behindDoc="1" locked="0" layoutInCell="1" allowOverlap="1" wp14:anchorId="192751FD" wp14:editId="64A39B63">
                <wp:simplePos x="0" y="0"/>
                <wp:positionH relativeFrom="page">
                  <wp:posOffset>751783</wp:posOffset>
                </wp:positionH>
                <wp:positionV relativeFrom="page">
                  <wp:posOffset>-11430</wp:posOffset>
                </wp:positionV>
                <wp:extent cx="2948400" cy="9792000"/>
                <wp:effectExtent l="0" t="0" r="4445" b="0"/>
                <wp:wrapNone/>
                <wp:docPr id="293" name="Rectangle 29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48400" cy="9792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47D76E" id="Rectangle 293" o:spid="_x0000_s1026" style="position:absolute;margin-left:59.2pt;margin-top:-.9pt;width:232.15pt;height:771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" fillcolor="#ab4399 [3214]" stroked="f" strokeweight="1pt">
                <w10:wrap anchorx="page" anchory="page"/>
              </v:rect>
            </w:pict>
          </mc:Fallback>
        </mc:AlternateContent>
      </w:r>
      <w:r w:rsidR="009C4A08">
        <w:rPr>
          <w:rFonts w:ascii="Font Awesome 5 Free Solid" w:hAnsi="Font Awesome 5 Free Solid" w:cs="Font Awesome 5 Free Solid"/>
          <w:b/>
          <w:bCs/>
          <w:color w:val="FFFFFF"/>
          <w:sz w:val="72"/>
          <w:szCs w:val="72"/>
        </w:rPr>
        <w:t></w:t>
      </w:r>
    </w:p>
    <w:p w14:paraId="7A8EDBA7" w14:textId="77777777" w:rsidR="009C4A08" w:rsidRDefault="009C4A08" w:rsidP="00121A22">
      <w:pPr>
        <w:pStyle w:val="Heading1"/>
        <w:shd w:val="clear" w:color="auto" w:fill="AB4399" w:themeFill="background2"/>
        <w:ind w:right="130"/>
      </w:pPr>
      <w:bookmarkStart w:id="52" w:name="_Toc33019695"/>
      <w:bookmarkStart w:id="53" w:name="_Toc42807085"/>
      <w:r w:rsidRPr="009C4A08">
        <w:t xml:space="preserve">COMPLAINTS </w:t>
      </w:r>
      <w:r>
        <w:t>ABOUT OUR DECISIONS</w:t>
      </w:r>
      <w:bookmarkEnd w:id="52"/>
      <w:bookmarkEnd w:id="53"/>
    </w:p>
    <w:p w14:paraId="558DA1DC" w14:textId="77777777" w:rsidR="009C4A08" w:rsidRPr="009C4A08" w:rsidRDefault="009C4A08" w:rsidP="00422A6A">
      <w:pPr>
        <w:pStyle w:val="IntroParagraph"/>
      </w:pPr>
      <w:r>
        <w:t xml:space="preserve">...If </w:t>
      </w:r>
      <w:r w:rsidRPr="009C4A08">
        <w:t xml:space="preserve">your complaint </w:t>
      </w:r>
      <w:r>
        <w:t xml:space="preserve">relates </w:t>
      </w:r>
      <w:r w:rsidRPr="009C4A08">
        <w:t xml:space="preserve">to </w:t>
      </w:r>
      <w:r>
        <w:t xml:space="preserve">the regulatory decision of an Access </w:t>
      </w:r>
      <w:r w:rsidRPr="009C4A08">
        <w:t xml:space="preserve">Canberra regulator, </w:t>
      </w:r>
      <w:r>
        <w:t xml:space="preserve">you have </w:t>
      </w:r>
      <w:r w:rsidRPr="009C4A08">
        <w:t xml:space="preserve">the </w:t>
      </w:r>
      <w:r>
        <w:t>right of appeal…</w:t>
      </w:r>
    </w:p>
    <w:p w14:paraId="07C24423" w14:textId="77777777" w:rsidR="005E4299" w:rsidRPr="003D1B86" w:rsidRDefault="009C4A08" w:rsidP="005E4299">
      <w:pPr>
        <w:spacing w:after="1320"/>
        <w:rPr>
          <w:rFonts w:ascii="Source Sans Pro" w:hAnsi="Source Sans Pro"/>
        </w:rPr>
      </w:pPr>
      <w:r>
        <w:br w:type="column"/>
      </w:r>
    </w:p>
    <w:p w14:paraId="220AEA58" w14:textId="673CFC60" w:rsidR="009C4A08" w:rsidRDefault="009C4A08" w:rsidP="0079036E">
      <w:pPr>
        <w:pStyle w:val="Heading2"/>
        <w:spacing w:before="360"/>
      </w:pPr>
      <w:bookmarkStart w:id="54" w:name="_Toc33019696"/>
      <w:bookmarkStart w:id="55" w:name="_Toc42807086"/>
      <w:r w:rsidRPr="00933DEC">
        <w:t>Complaints about our decisions</w:t>
      </w:r>
      <w:bookmarkEnd w:id="54"/>
      <w:bookmarkEnd w:id="55"/>
    </w:p>
    <w:p w14:paraId="74C2F849" w14:textId="47E114AA" w:rsidR="00800298" w:rsidRDefault="009C4A08" w:rsidP="0079036E">
      <w:pPr>
        <w:pStyle w:val="ACBodytext"/>
      </w:pPr>
      <w:r>
        <w:t xml:space="preserve">If your </w:t>
      </w:r>
      <w:r>
        <w:rPr>
          <w:spacing w:val="-3"/>
        </w:rPr>
        <w:t xml:space="preserve">complaint </w:t>
      </w:r>
      <w:r>
        <w:t xml:space="preserve">relates to the regulatory decision of an Access Canberra </w:t>
      </w:r>
      <w:r>
        <w:rPr>
          <w:spacing w:val="-3"/>
        </w:rPr>
        <w:t xml:space="preserve">regulator, </w:t>
      </w:r>
      <w:r>
        <w:t>you have the right of appeal.</w:t>
      </w:r>
      <w:r>
        <w:rPr>
          <w:spacing w:val="-7"/>
        </w:rPr>
        <w:t xml:space="preserve"> </w:t>
      </w:r>
      <w:r>
        <w:t>Please</w:t>
      </w:r>
      <w:r>
        <w:rPr>
          <w:spacing w:val="-6"/>
        </w:rPr>
        <w:t xml:space="preserve"> </w:t>
      </w:r>
      <w:r>
        <w:t>refer</w:t>
      </w:r>
      <w:r>
        <w:rPr>
          <w:spacing w:val="-7"/>
        </w:rPr>
        <w:t xml:space="preserve"> </w:t>
      </w:r>
      <w:r>
        <w:t>to</w:t>
      </w:r>
      <w:r>
        <w:rPr>
          <w:spacing w:val="-6"/>
        </w:rPr>
        <w:t xml:space="preserve"> </w:t>
      </w:r>
      <w:r>
        <w:t>the</w:t>
      </w:r>
      <w:r>
        <w:rPr>
          <w:spacing w:val="-7"/>
        </w:rPr>
        <w:t xml:space="preserve"> </w:t>
      </w:r>
      <w:r>
        <w:t>appeal</w:t>
      </w:r>
      <w:r>
        <w:rPr>
          <w:spacing w:val="-6"/>
        </w:rPr>
        <w:t xml:space="preserve"> </w:t>
      </w:r>
      <w:r>
        <w:t>information</w:t>
      </w:r>
      <w:r>
        <w:rPr>
          <w:spacing w:val="-7"/>
        </w:rPr>
        <w:t xml:space="preserve"> </w:t>
      </w:r>
      <w:r>
        <w:t xml:space="preserve">provided to you. If </w:t>
      </w:r>
      <w:r w:rsidR="00993BD8">
        <w:t>you don’t have this information,</w:t>
      </w:r>
      <w:r>
        <w:t xml:space="preserve"> please </w:t>
      </w:r>
      <w:r w:rsidR="00993BD8">
        <w:t>let us know</w:t>
      </w:r>
      <w:r>
        <w:t xml:space="preserve"> via our feedback contact</w:t>
      </w:r>
      <w:r>
        <w:rPr>
          <w:spacing w:val="-4"/>
        </w:rPr>
        <w:t xml:space="preserve"> </w:t>
      </w:r>
      <w:r>
        <w:t>options.</w:t>
      </w:r>
    </w:p>
    <w:p w14:paraId="2B6B4E00" w14:textId="77777777" w:rsidR="009C4A08" w:rsidRDefault="009C4A08" w:rsidP="0079036E">
      <w:pPr>
        <w:pStyle w:val="ACBodytext"/>
      </w:pPr>
      <w:r>
        <w:t>If you are dissatisfied with our response, you may request an internal review. Internal reviews will be considered by a senior officer who was not involved in the original response.</w:t>
      </w:r>
    </w:p>
    <w:p w14:paraId="59449EFB" w14:textId="77777777" w:rsidR="00F776AB" w:rsidRDefault="00800298" w:rsidP="0079036E">
      <w:pPr>
        <w:pStyle w:val="ACBodytext"/>
      </w:pPr>
      <w:r w:rsidRPr="00BE4EE2">
        <w:t xml:space="preserve">An internal review may be a prerequisite to a review by the </w:t>
      </w:r>
      <w:r w:rsidRPr="00BE4EE2">
        <w:rPr>
          <w:b/>
        </w:rPr>
        <w:t>ACT Civil and Administrative Tribunal (ACAT).</w:t>
      </w:r>
      <w:r>
        <w:rPr>
          <w:b/>
        </w:rPr>
        <w:t xml:space="preserve"> </w:t>
      </w:r>
      <w:r w:rsidRPr="002815E1">
        <w:t>When reviewing a decision, ACAT has all the powers of the original decision make</w:t>
      </w:r>
      <w:r>
        <w:t>r as described above.</w:t>
      </w:r>
      <w:r w:rsidR="00F776AB">
        <w:t>]</w:t>
      </w:r>
    </w:p>
    <w:p w14:paraId="5E65D782" w14:textId="7400AEF3" w:rsidR="00800298" w:rsidRPr="009353F4" w:rsidRDefault="00800298" w:rsidP="0079036E">
      <w:pPr>
        <w:pStyle w:val="ACBodytext"/>
      </w:pPr>
      <w:r>
        <w:rPr>
          <w:noProof/>
        </w:rPr>
        <w:drawing>
          <wp:inline distT="0" distB="0" distL="0" distR="0" wp14:anchorId="1D205EA5" wp14:editId="7DDBAFD0">
            <wp:extent cx="748545" cy="206375"/>
            <wp:effectExtent l="0" t="0" r="0" b="3175"/>
            <wp:docPr id="11" name="Picture 11" descr="logo" title="ACAT logo">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48545" cy="206375"/>
                    </a:xfrm>
                    <a:prstGeom prst="rect">
                      <a:avLst/>
                    </a:prstGeom>
                  </pic:spPr>
                </pic:pic>
              </a:graphicData>
            </a:graphic>
          </wp:inline>
        </w:drawing>
      </w:r>
    </w:p>
    <w:tbl>
      <w:tblPr>
        <w:tblStyle w:val="TableGrid"/>
        <w:tblW w:w="35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mplaint table"/>
        <w:tblDescription w:val="contact for regulatory complaint"/>
      </w:tblPr>
      <w:tblGrid>
        <w:gridCol w:w="3545"/>
      </w:tblGrid>
      <w:tr w:rsidR="00800298" w14:paraId="7C9545E2" w14:textId="77777777" w:rsidTr="00D71088">
        <w:trPr>
          <w:tblHeader/>
          <w:jc w:val="center"/>
        </w:trPr>
        <w:tc>
          <w:tcPr>
            <w:tcW w:w="3545" w:type="dxa"/>
            <w:vAlign w:val="center"/>
          </w:tcPr>
          <w:p w14:paraId="04098739" w14:textId="77777777" w:rsidR="00800298" w:rsidRPr="003A2C5B" w:rsidRDefault="00800298" w:rsidP="005E4299">
            <w:pPr>
              <w:pStyle w:val="ACBodytext"/>
              <w:spacing w:before="40"/>
              <w:ind w:hanging="6"/>
            </w:pPr>
            <w:r>
              <w:t>Web:</w:t>
            </w:r>
            <w:r>
              <w:rPr>
                <w:rStyle w:val="Hyperlink"/>
              </w:rPr>
              <w:t xml:space="preserve"> </w:t>
            </w:r>
            <w:hyperlink r:id="rId21" w:history="1">
              <w:r w:rsidRPr="003A2C5B">
                <w:rPr>
                  <w:rStyle w:val="Hyperlink"/>
                </w:rPr>
                <w:t>https://www.acat.act.gov.au/</w:t>
              </w:r>
            </w:hyperlink>
          </w:p>
        </w:tc>
      </w:tr>
      <w:tr w:rsidR="00800298" w14:paraId="6F0982BC" w14:textId="77777777" w:rsidTr="00D71088">
        <w:trPr>
          <w:jc w:val="center"/>
        </w:trPr>
        <w:tc>
          <w:tcPr>
            <w:tcW w:w="3545" w:type="dxa"/>
            <w:vAlign w:val="center"/>
          </w:tcPr>
          <w:p w14:paraId="05A6E771" w14:textId="77777777" w:rsidR="00800298" w:rsidRPr="003A2C5B" w:rsidRDefault="00800298" w:rsidP="005E4299">
            <w:pPr>
              <w:pStyle w:val="ACBodytext"/>
              <w:spacing w:before="40"/>
              <w:ind w:hanging="6"/>
            </w:pPr>
            <w:r w:rsidRPr="003A2C5B">
              <w:t>Phone: (02) 6207 1740</w:t>
            </w:r>
          </w:p>
        </w:tc>
      </w:tr>
      <w:tr w:rsidR="00800298" w14:paraId="44EEC6C4" w14:textId="77777777" w:rsidTr="00D71088">
        <w:trPr>
          <w:jc w:val="center"/>
        </w:trPr>
        <w:tc>
          <w:tcPr>
            <w:tcW w:w="3545" w:type="dxa"/>
            <w:vAlign w:val="center"/>
          </w:tcPr>
          <w:p w14:paraId="5AE95856" w14:textId="77777777" w:rsidR="00800298" w:rsidRPr="003A2C5B" w:rsidRDefault="00800298" w:rsidP="005E4299">
            <w:pPr>
              <w:pStyle w:val="ACBodytext"/>
              <w:spacing w:before="40"/>
              <w:ind w:hanging="6"/>
            </w:pPr>
            <w:r w:rsidRPr="003A2C5B">
              <w:t xml:space="preserve">Contact: ACAT </w:t>
            </w:r>
            <w:r w:rsidRPr="003A2C5B">
              <w:br/>
              <w:t>GPO Box 370</w:t>
            </w:r>
            <w:r w:rsidRPr="003A2C5B">
              <w:br/>
              <w:t>CANBERRA ACT 2601</w:t>
            </w:r>
          </w:p>
        </w:tc>
      </w:tr>
      <w:tr w:rsidR="00800298" w14:paraId="5D85D98F" w14:textId="77777777" w:rsidTr="00D71088">
        <w:trPr>
          <w:jc w:val="center"/>
        </w:trPr>
        <w:tc>
          <w:tcPr>
            <w:tcW w:w="3545" w:type="dxa"/>
            <w:vAlign w:val="center"/>
          </w:tcPr>
          <w:p w14:paraId="174C19C8" w14:textId="77777777" w:rsidR="00800298" w:rsidRPr="003A2C5B" w:rsidRDefault="00800298" w:rsidP="005E4299">
            <w:pPr>
              <w:pStyle w:val="ACBodytext"/>
              <w:spacing w:before="40"/>
              <w:ind w:hanging="6"/>
            </w:pPr>
            <w:r w:rsidRPr="003A2C5B">
              <w:t xml:space="preserve">Email: </w:t>
            </w:r>
            <w:hyperlink r:id="rId22" w:history="1">
              <w:r w:rsidRPr="003A2C5B">
                <w:rPr>
                  <w:rStyle w:val="Hyperlink"/>
                </w:rPr>
                <w:t>tribunal@act.gov.au</w:t>
              </w:r>
            </w:hyperlink>
          </w:p>
        </w:tc>
      </w:tr>
    </w:tbl>
    <w:p w14:paraId="369C4C60" w14:textId="5E0E9FD6" w:rsidR="00800298" w:rsidRDefault="00800298" w:rsidP="0079036E">
      <w:pPr>
        <w:pStyle w:val="ACBodytext"/>
      </w:pPr>
      <w:r w:rsidRPr="00BE4EE2">
        <w:t xml:space="preserve">Finally, the </w:t>
      </w:r>
      <w:r w:rsidRPr="00BE4EE2">
        <w:rPr>
          <w:b/>
        </w:rPr>
        <w:t>ACT Ombudsman</w:t>
      </w:r>
      <w:r w:rsidRPr="00BE4EE2">
        <w:t xml:space="preserve"> performs an important administrative law function by resolving complaints and monitoring the actions of government agencies, which includes any legislative decisions made within Access Canberra. The Ombudsman has strong investigatory powers and can investigate many types of complaints relating to matters of administration, either through a complaint or of own motion.</w:t>
      </w:r>
    </w:p>
    <w:p w14:paraId="252AD15F" w14:textId="77777777" w:rsidR="00800298" w:rsidRPr="009353F4" w:rsidRDefault="00800298" w:rsidP="0079036E">
      <w:pPr>
        <w:pStyle w:val="ACBodytext"/>
      </w:pPr>
      <w:r>
        <w:rPr>
          <w:noProof/>
        </w:rPr>
        <w:drawing>
          <wp:inline distT="0" distB="0" distL="0" distR="0" wp14:anchorId="2B08D648" wp14:editId="0D114CDE">
            <wp:extent cx="1057524" cy="242477"/>
            <wp:effectExtent l="0" t="0" r="0" b="5715"/>
            <wp:docPr id="229" name="Picture 229" descr="logo" title="ACT ombudsman logo">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063473" cy="243841"/>
                    </a:xfrm>
                    <a:prstGeom prst="rect">
                      <a:avLst/>
                    </a:prstGeom>
                  </pic:spPr>
                </pic:pic>
              </a:graphicData>
            </a:graphic>
          </wp:inline>
        </w:drawing>
      </w:r>
    </w:p>
    <w:tbl>
      <w:tblPr>
        <w:tblStyle w:val="TableGrid"/>
        <w:tblW w:w="396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mplaint table"/>
        <w:tblDescription w:val="contact for regulatory complaint"/>
      </w:tblPr>
      <w:tblGrid>
        <w:gridCol w:w="3969"/>
      </w:tblGrid>
      <w:tr w:rsidR="00800298" w14:paraId="330C4646" w14:textId="77777777" w:rsidTr="004C65E1">
        <w:trPr>
          <w:tblHeader/>
          <w:jc w:val="center"/>
        </w:trPr>
        <w:tc>
          <w:tcPr>
            <w:tcW w:w="3969" w:type="dxa"/>
            <w:vAlign w:val="center"/>
          </w:tcPr>
          <w:p w14:paraId="76AF02D3" w14:textId="77777777" w:rsidR="00800298" w:rsidRPr="003A2C5B" w:rsidRDefault="00800298" w:rsidP="005E4299">
            <w:pPr>
              <w:pStyle w:val="ACBodytext"/>
              <w:spacing w:before="40"/>
              <w:ind w:hanging="6"/>
            </w:pPr>
            <w:r>
              <w:t xml:space="preserve">Web: </w:t>
            </w:r>
            <w:hyperlink r:id="rId25" w:history="1">
              <w:r w:rsidRPr="003A2C5B">
                <w:rPr>
                  <w:rStyle w:val="Hyperlink"/>
                </w:rPr>
                <w:t>https://www.ombudsman.act.gov.au/</w:t>
              </w:r>
            </w:hyperlink>
          </w:p>
        </w:tc>
      </w:tr>
      <w:tr w:rsidR="00800298" w14:paraId="46514ACF" w14:textId="77777777" w:rsidTr="004C65E1">
        <w:trPr>
          <w:jc w:val="center"/>
        </w:trPr>
        <w:tc>
          <w:tcPr>
            <w:tcW w:w="3969" w:type="dxa"/>
            <w:vAlign w:val="center"/>
          </w:tcPr>
          <w:p w14:paraId="78F0BB60" w14:textId="77777777" w:rsidR="00800298" w:rsidRPr="003A2C5B" w:rsidRDefault="00800298" w:rsidP="005E4299">
            <w:pPr>
              <w:pStyle w:val="ACBodytext"/>
              <w:spacing w:before="40"/>
              <w:ind w:hanging="6"/>
            </w:pPr>
            <w:r w:rsidRPr="003A2C5B">
              <w:t>Phone: 1300 362 072</w:t>
            </w:r>
          </w:p>
        </w:tc>
      </w:tr>
      <w:tr w:rsidR="00800298" w14:paraId="6D8A62EC" w14:textId="77777777" w:rsidTr="004C65E1">
        <w:trPr>
          <w:jc w:val="center"/>
        </w:trPr>
        <w:tc>
          <w:tcPr>
            <w:tcW w:w="3969" w:type="dxa"/>
            <w:vAlign w:val="center"/>
          </w:tcPr>
          <w:p w14:paraId="37AFC7A2" w14:textId="77777777" w:rsidR="00800298" w:rsidRPr="003A2C5B" w:rsidRDefault="00800298" w:rsidP="005E4299">
            <w:pPr>
              <w:pStyle w:val="ACBodytext"/>
              <w:spacing w:before="40"/>
              <w:ind w:hanging="6"/>
            </w:pPr>
            <w:r w:rsidRPr="003A2C5B">
              <w:t>Contact: ACT Ombudsman</w:t>
            </w:r>
            <w:r w:rsidRPr="003A2C5B">
              <w:br/>
              <w:t>GPO Box 442</w:t>
            </w:r>
            <w:r w:rsidRPr="003A2C5B">
              <w:br/>
              <w:t>CANBERRA ACT 2601</w:t>
            </w:r>
          </w:p>
        </w:tc>
      </w:tr>
      <w:tr w:rsidR="00800298" w14:paraId="70E562B6" w14:textId="77777777" w:rsidTr="004C65E1">
        <w:trPr>
          <w:jc w:val="center"/>
        </w:trPr>
        <w:tc>
          <w:tcPr>
            <w:tcW w:w="3969" w:type="dxa"/>
            <w:vAlign w:val="center"/>
          </w:tcPr>
          <w:p w14:paraId="7101E61A" w14:textId="192B8D67" w:rsidR="0079036E" w:rsidRPr="003A2C5B" w:rsidRDefault="00800298" w:rsidP="005E4299">
            <w:pPr>
              <w:pStyle w:val="ACBodytext"/>
              <w:spacing w:before="40"/>
              <w:ind w:hanging="6"/>
            </w:pPr>
            <w:r w:rsidRPr="003A2C5B">
              <w:t xml:space="preserve">Email: </w:t>
            </w:r>
            <w:hyperlink r:id="rId26" w:history="1">
              <w:r w:rsidRPr="009353F4">
                <w:rPr>
                  <w:rStyle w:val="Hyperlink"/>
                </w:rPr>
                <w:t>ombudsman@ombudsman.gov.au</w:t>
              </w:r>
            </w:hyperlink>
          </w:p>
        </w:tc>
      </w:tr>
    </w:tbl>
    <w:p w14:paraId="35C45A6C" w14:textId="6D02D3F8" w:rsidR="005E4299" w:rsidRDefault="005E4299" w:rsidP="00971366">
      <w:pPr>
        <w:ind w:left="142"/>
        <w:rPr>
          <w:noProof/>
          <w:lang w:eastAsia="en-AU"/>
        </w:rPr>
      </w:pPr>
      <w:r>
        <w:rPr>
          <w:noProof/>
          <w:lang w:eastAsia="en-AU"/>
        </w:rPr>
        <w:br w:type="page"/>
      </w:r>
    </w:p>
    <w:p w14:paraId="208AD14C" w14:textId="6B08C1BB" w:rsidR="005B6924" w:rsidRPr="00F776AB" w:rsidRDefault="005E4299" w:rsidP="00E62F1E">
      <w:pPr>
        <w:shd w:val="clear" w:color="auto" w:fill="AB4399" w:themeFill="background2"/>
        <w:ind w:left="142" w:right="272"/>
        <w:rPr>
          <w:rStyle w:val="BookTitle"/>
          <w:b w:val="0"/>
          <w:bCs w:val="0"/>
          <w:i w:val="0"/>
          <w:iCs w:val="0"/>
          <w:spacing w:val="0"/>
        </w:rPr>
      </w:pPr>
      <w:r>
        <w:rPr>
          <w:noProof/>
          <w:lang w:eastAsia="en-AU"/>
        </w:rPr>
        <w:lastRenderedPageBreak/>
        <mc:AlternateContent>
          <mc:Choice Requires="wps">
            <w:drawing>
              <wp:anchor distT="0" distB="0" distL="114300" distR="114300" simplePos="0" relativeHeight="251692032" behindDoc="1" locked="0" layoutInCell="1" allowOverlap="1" wp14:anchorId="5009822D" wp14:editId="738D1235">
                <wp:simplePos x="0" y="0"/>
                <wp:positionH relativeFrom="page">
                  <wp:posOffset>723265</wp:posOffset>
                </wp:positionH>
                <wp:positionV relativeFrom="page">
                  <wp:posOffset>-10465</wp:posOffset>
                </wp:positionV>
                <wp:extent cx="2949575" cy="9792000"/>
                <wp:effectExtent l="0" t="0" r="3175" b="0"/>
                <wp:wrapNone/>
                <wp:docPr id="12" name="Rectangl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49575" cy="9792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DF4AA8" id="Rectangle 12" o:spid="_x0000_s1026" style="position:absolute;margin-left:56.95pt;margin-top:-.8pt;width:232.25pt;height:771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" fillcolor="#ab4399 [3214]" stroked="f" strokeweight="1pt">
                <w10:wrap anchorx="page" anchory="page"/>
              </v:rect>
            </w:pict>
          </mc:Fallback>
        </mc:AlternateContent>
      </w:r>
      <w:r>
        <w:rPr>
          <w:noProof/>
          <w:lang w:eastAsia="en-AU"/>
        </w:rPr>
        <w:drawing>
          <wp:inline distT="0" distB="0" distL="0" distR="0" wp14:anchorId="7EAB11F2" wp14:editId="03DC76D1">
            <wp:extent cx="447675" cy="447675"/>
            <wp:effectExtent l="0" t="0" r="9525" b="9525"/>
            <wp:docPr id="228" name="Picture 228" descr="icon compliance framworks" title="img triangle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cir-triangle-white.png"/>
                    <pic:cNvPicPr/>
                  </pic:nvPicPr>
                  <pic:blipFill>
                    <a:blip r:embed="rId27">
                      <a:extLst>
                        <a:ext uri="{28A0092B-C50C-407E-A947-70E740481C1C}">
                          <a14:useLocalDpi xmlns:a14="http://schemas.microsoft.com/office/drawing/2010/main" val="0"/>
                        </a:ext>
                      </a:extLst>
                    </a:blip>
                    <a:stretch>
                      <a:fillRect/>
                    </a:stretch>
                  </pic:blipFill>
                  <pic:spPr>
                    <a:xfrm>
                      <a:off x="0" y="0"/>
                      <a:ext cx="447675" cy="447675"/>
                    </a:xfrm>
                    <a:prstGeom prst="rect">
                      <a:avLst/>
                    </a:prstGeom>
                  </pic:spPr>
                </pic:pic>
              </a:graphicData>
            </a:graphic>
          </wp:inline>
        </w:drawing>
      </w:r>
    </w:p>
    <w:p w14:paraId="48CDBB13" w14:textId="3C8B904C" w:rsidR="005B6924" w:rsidRPr="005B6924" w:rsidRDefault="005B6924" w:rsidP="00E62F1E">
      <w:pPr>
        <w:pStyle w:val="Heading1"/>
        <w:shd w:val="clear" w:color="auto" w:fill="AB4399" w:themeFill="background2"/>
        <w:ind w:right="130"/>
      </w:pPr>
      <w:bookmarkStart w:id="56" w:name="_Toc30600439"/>
      <w:bookmarkStart w:id="57" w:name="_Toc42807087"/>
      <w:r w:rsidRPr="005B6924">
        <w:t>Compliance and enforcement policy and frameworks</w:t>
      </w:r>
      <w:bookmarkEnd w:id="56"/>
      <w:bookmarkEnd w:id="57"/>
    </w:p>
    <w:p w14:paraId="178E9994" w14:textId="04B691EC" w:rsidR="005B6924" w:rsidRDefault="005B6924" w:rsidP="00422A6A">
      <w:pPr>
        <w:pStyle w:val="IntroParagraph"/>
        <w:rPr>
          <w:rStyle w:val="BookTitle"/>
        </w:rPr>
      </w:pPr>
      <w:r w:rsidRPr="00CC7D24">
        <w:t>Th</w:t>
      </w:r>
      <w:r>
        <w:t>e</w:t>
      </w:r>
      <w:r w:rsidRPr="00CC7D24">
        <w:t xml:space="preserve"> </w:t>
      </w:r>
      <w:r>
        <w:t>‘</w:t>
      </w:r>
      <w:r w:rsidRPr="00CC7D24">
        <w:t>Accountability Commitment</w:t>
      </w:r>
      <w:r>
        <w:t>’ policies aim</w:t>
      </w:r>
      <w:r w:rsidRPr="00CC7D24">
        <w:t xml:space="preserve"> to provide a practical explanation of key approaches Access Canberra takes to its role as both a service provider and a risk-based regulator.</w:t>
      </w:r>
    </w:p>
    <w:p w14:paraId="54A675CA" w14:textId="7DE3D7FB" w:rsidR="004813E2" w:rsidRPr="003D1B86" w:rsidRDefault="005B6924" w:rsidP="00F776AB">
      <w:pPr>
        <w:spacing w:after="1080"/>
        <w:rPr>
          <w:rFonts w:ascii="Source Sans Pro" w:hAnsi="Source Sans Pro"/>
        </w:rPr>
      </w:pPr>
      <w:r>
        <w:rPr>
          <w:rStyle w:val="BookTitle"/>
        </w:rPr>
        <w:br w:type="column"/>
      </w:r>
    </w:p>
    <w:p w14:paraId="1101BAF9" w14:textId="5DDC85FA" w:rsidR="004813E2" w:rsidRPr="004813E2" w:rsidRDefault="004813E2" w:rsidP="00F776AB">
      <w:pPr>
        <w:pStyle w:val="Heading2"/>
      </w:pPr>
      <w:bookmarkStart w:id="58" w:name="_Toc42807088"/>
      <w:r w:rsidRPr="004813E2">
        <w:t xml:space="preserve">Compliance and </w:t>
      </w:r>
      <w:r w:rsidRPr="00F776AB">
        <w:t>enforcement</w:t>
      </w:r>
      <w:r w:rsidRPr="004813E2">
        <w:t xml:space="preserve"> policy and frameworks</w:t>
      </w:r>
      <w:bookmarkEnd w:id="58"/>
    </w:p>
    <w:p w14:paraId="0A6EAE37" w14:textId="31C356F9" w:rsidR="005B6924" w:rsidRPr="004813E2" w:rsidRDefault="006E3E8A" w:rsidP="0079036E">
      <w:pPr>
        <w:pStyle w:val="ACBodytext"/>
      </w:pPr>
      <w:r>
        <w:t xml:space="preserve">The </w:t>
      </w:r>
      <w:r w:rsidR="005B6924" w:rsidRPr="004813E2">
        <w:t xml:space="preserve">Access Canberra </w:t>
      </w:r>
      <w:r w:rsidR="004813E2">
        <w:t>Accountability Commitment series</w:t>
      </w:r>
      <w:r>
        <w:t xml:space="preserve"> includes</w:t>
      </w:r>
      <w:r w:rsidR="005B6924" w:rsidRPr="004813E2">
        <w:t>:</w:t>
      </w:r>
    </w:p>
    <w:p w14:paraId="5CAF5D42" w14:textId="77777777" w:rsidR="00000431" w:rsidRPr="00000431" w:rsidRDefault="00640E08" w:rsidP="00000431">
      <w:pPr>
        <w:pStyle w:val="ACbullet1"/>
        <w:tabs>
          <w:tab w:val="clear" w:pos="709"/>
          <w:tab w:val="left" w:pos="426"/>
        </w:tabs>
        <w:ind w:left="426" w:right="-295" w:hanging="313"/>
      </w:pPr>
      <w:hyperlink r:id="rId28" w:history="1">
        <w:r w:rsidR="00000431" w:rsidRPr="00000431">
          <w:rPr>
            <w:rStyle w:val="Hyperlink"/>
          </w:rPr>
          <w:t>Customer Service Charter</w:t>
        </w:r>
      </w:hyperlink>
      <w:r w:rsidR="00000431" w:rsidRPr="00000431">
        <w:rPr>
          <w:color w:val="414042" w:themeColor="text2"/>
        </w:rPr>
        <w:t>;</w:t>
      </w:r>
    </w:p>
    <w:p w14:paraId="4E999F9E" w14:textId="77777777" w:rsidR="00000431" w:rsidRPr="005C757F" w:rsidRDefault="00640E08" w:rsidP="00000431">
      <w:pPr>
        <w:pStyle w:val="ACbullet1"/>
        <w:tabs>
          <w:tab w:val="clear" w:pos="709"/>
          <w:tab w:val="left" w:pos="426"/>
        </w:tabs>
        <w:ind w:left="426" w:right="-295" w:hanging="313"/>
        <w:rPr>
          <w:bCs/>
        </w:rPr>
      </w:pPr>
      <w:hyperlink r:id="rId29" w:history="1">
        <w:r w:rsidR="00000431" w:rsidRPr="00000431">
          <w:rPr>
            <w:rStyle w:val="Hyperlink"/>
            <w:b w:val="0"/>
          </w:rPr>
          <w:t>Decision Making Guide</w:t>
        </w:r>
      </w:hyperlink>
      <w:r w:rsidR="00000431" w:rsidRPr="005C757F">
        <w:rPr>
          <w:bCs/>
          <w:color w:val="414042" w:themeColor="text2"/>
        </w:rPr>
        <w:t>;</w:t>
      </w:r>
    </w:p>
    <w:p w14:paraId="768D46CA" w14:textId="7AEC3239" w:rsidR="00000431" w:rsidRDefault="00640E08" w:rsidP="00000431">
      <w:pPr>
        <w:pStyle w:val="ACbullet1"/>
        <w:tabs>
          <w:tab w:val="clear" w:pos="709"/>
          <w:tab w:val="left" w:pos="426"/>
        </w:tabs>
        <w:ind w:left="426" w:right="-295" w:hanging="313"/>
      </w:pPr>
      <w:hyperlink r:id="rId30" w:history="1">
        <w:r w:rsidR="00000431" w:rsidRPr="00000431">
          <w:rPr>
            <w:rStyle w:val="Hyperlink"/>
            <w:b w:val="0"/>
          </w:rPr>
          <w:t>Regulatory Compla</w:t>
        </w:r>
        <w:r w:rsidR="009929D1">
          <w:rPr>
            <w:rStyle w:val="Hyperlink"/>
            <w:b w:val="0"/>
          </w:rPr>
          <w:t>i</w:t>
        </w:r>
        <w:r w:rsidR="00000431" w:rsidRPr="00000431">
          <w:rPr>
            <w:rStyle w:val="Hyperlink"/>
            <w:b w:val="0"/>
          </w:rPr>
          <w:t>nt and Investigation Policy</w:t>
        </w:r>
      </w:hyperlink>
      <w:r w:rsidR="00000431" w:rsidRPr="005C757F">
        <w:rPr>
          <w:color w:val="414042" w:themeColor="text2"/>
        </w:rPr>
        <w:t>;</w:t>
      </w:r>
      <w:r w:rsidR="00000431">
        <w:t xml:space="preserve"> and</w:t>
      </w:r>
    </w:p>
    <w:p w14:paraId="23E07360" w14:textId="42642E34" w:rsidR="00DD1772" w:rsidRPr="00000431" w:rsidRDefault="00640E08" w:rsidP="00000431">
      <w:pPr>
        <w:pStyle w:val="ACbullet1"/>
        <w:tabs>
          <w:tab w:val="clear" w:pos="709"/>
          <w:tab w:val="left" w:pos="426"/>
        </w:tabs>
        <w:ind w:left="426" w:right="-295" w:hanging="313"/>
        <w:rPr>
          <w:b/>
          <w:bCs/>
          <w:spacing w:val="-2"/>
        </w:rPr>
      </w:pPr>
      <w:hyperlink r:id="rId31" w:history="1">
        <w:r w:rsidR="00000431" w:rsidRPr="00000431">
          <w:rPr>
            <w:rStyle w:val="Hyperlink"/>
            <w:b w:val="0"/>
            <w:bCs/>
            <w:spacing w:val="-2"/>
          </w:rPr>
          <w:t>Regulatory Compliance and Enforcement Policy</w:t>
        </w:r>
      </w:hyperlink>
      <w:r w:rsidR="00000431" w:rsidRPr="00000431">
        <w:rPr>
          <w:b/>
          <w:bCs/>
          <w:color w:val="414042" w:themeColor="text2"/>
          <w:spacing w:val="-2"/>
        </w:rPr>
        <w:t>.</w:t>
      </w:r>
    </w:p>
    <w:p w14:paraId="74B6F4F3" w14:textId="2930CF2C" w:rsidR="005B6924" w:rsidRDefault="005B6924" w:rsidP="005E4299">
      <w:pPr>
        <w:pStyle w:val="ACBodytext"/>
        <w:spacing w:after="120"/>
        <w:ind w:hanging="6"/>
      </w:pPr>
      <w:r>
        <w:t xml:space="preserve">This document should be read in conjunction with </w:t>
      </w:r>
      <w:r w:rsidRPr="003D6D3B">
        <w:t xml:space="preserve">compliance and </w:t>
      </w:r>
      <w:r w:rsidRPr="00D40B33">
        <w:t>enforcement</w:t>
      </w:r>
      <w:r>
        <w:t xml:space="preserve"> specific frameworks, such as:</w:t>
      </w:r>
    </w:p>
    <w:tbl>
      <w:tblPr>
        <w:tblStyle w:val="TableGrid"/>
        <w:tblW w:w="0" w:type="auto"/>
        <w:tblBorders>
          <w:top w:val="single" w:sz="8" w:space="0" w:color="414042" w:themeColor="text2"/>
          <w:left w:val="single" w:sz="8" w:space="0" w:color="414042" w:themeColor="text2"/>
          <w:bottom w:val="single" w:sz="8" w:space="0" w:color="414042" w:themeColor="text2"/>
          <w:right w:val="single" w:sz="8" w:space="0" w:color="414042" w:themeColor="text2"/>
          <w:insideH w:val="single" w:sz="8" w:space="0" w:color="414042" w:themeColor="text2"/>
          <w:insideV w:val="single" w:sz="8" w:space="0" w:color="414042" w:themeColor="text2"/>
        </w:tblBorders>
        <w:tblLook w:val="04A0" w:firstRow="1" w:lastRow="0" w:firstColumn="1" w:lastColumn="0" w:noHBand="0" w:noVBand="1"/>
        <w:tblCaption w:val="policy &amp; framework table"/>
      </w:tblPr>
      <w:tblGrid>
        <w:gridCol w:w="966"/>
        <w:gridCol w:w="3313"/>
      </w:tblGrid>
      <w:tr w:rsidR="00000431" w14:paraId="7C2F8D0C" w14:textId="77777777" w:rsidTr="00000431">
        <w:trPr>
          <w:tblHeader/>
        </w:trPr>
        <w:tc>
          <w:tcPr>
            <w:tcW w:w="966" w:type="dxa"/>
            <w:shd w:val="clear" w:color="auto" w:fill="auto"/>
          </w:tcPr>
          <w:p w14:paraId="6D06AEEB" w14:textId="77777777" w:rsidR="00000431" w:rsidRPr="001F25AE" w:rsidRDefault="00000431" w:rsidP="008066C1">
            <w:pPr>
              <w:spacing w:before="40"/>
              <w:jc w:val="center"/>
            </w:pPr>
            <w:r w:rsidRPr="001F25AE">
              <w:rPr>
                <w:noProof/>
                <w:lang w:eastAsia="en-AU"/>
              </w:rPr>
              <w:drawing>
                <wp:inline distT="0" distB="0" distL="0" distR="0" wp14:anchorId="0EF152A3" wp14:editId="5AFC0151">
                  <wp:extent cx="409575" cy="391135"/>
                  <wp:effectExtent l="0" t="0" r="0" b="9525"/>
                  <wp:docPr id="2" name="Picture 2" descr="icon - building &amp; constuction" title="img cr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Picture 218" descr="icon - building &amp; constuction" title="img crane"/>
                          <pic:cNvPicPr/>
                        </pic:nvPicPr>
                        <pic:blipFill>
                          <a:blip r:embed="rId32" cstate="print">
                            <a:extLst>
                              <a:ext uri="{28A0092B-C50C-407E-A947-70E740481C1C}">
                                <a14:useLocalDpi xmlns:a14="http://schemas.microsoft.com/office/drawing/2010/main" val="0"/>
                              </a:ext>
                            </a:extLst>
                          </a:blip>
                          <a:stretch>
                            <a:fillRect/>
                          </a:stretch>
                        </pic:blipFill>
                        <pic:spPr>
                          <a:xfrm>
                            <a:off x="0" y="0"/>
                            <a:ext cx="414000" cy="395361"/>
                          </a:xfrm>
                          <a:prstGeom prst="rect">
                            <a:avLst/>
                          </a:prstGeom>
                        </pic:spPr>
                      </pic:pic>
                    </a:graphicData>
                  </a:graphic>
                </wp:inline>
              </w:drawing>
            </w:r>
          </w:p>
        </w:tc>
        <w:tc>
          <w:tcPr>
            <w:tcW w:w="3313" w:type="dxa"/>
            <w:shd w:val="clear" w:color="auto" w:fill="auto"/>
            <w:vAlign w:val="center"/>
          </w:tcPr>
          <w:p w14:paraId="34715DFD" w14:textId="77777777" w:rsidR="00000431" w:rsidRPr="00000431" w:rsidRDefault="00640E08" w:rsidP="008066C1">
            <w:pPr>
              <w:spacing w:before="40"/>
              <w:rPr>
                <w:b/>
                <w:color w:val="7030A0"/>
              </w:rPr>
            </w:pPr>
            <w:hyperlink r:id="rId33" w:history="1">
              <w:r w:rsidR="00000431" w:rsidRPr="00000431">
                <w:rPr>
                  <w:rStyle w:val="Hyperlink"/>
                  <w:b w:val="0"/>
                </w:rPr>
                <w:t>Building and construction services compliance framework</w:t>
              </w:r>
            </w:hyperlink>
          </w:p>
        </w:tc>
      </w:tr>
      <w:tr w:rsidR="00000431" w14:paraId="7887FBE6" w14:textId="77777777" w:rsidTr="00000431">
        <w:tc>
          <w:tcPr>
            <w:tcW w:w="966" w:type="dxa"/>
            <w:shd w:val="clear" w:color="auto" w:fill="auto"/>
          </w:tcPr>
          <w:p w14:paraId="4742F2E8" w14:textId="77777777" w:rsidR="00000431" w:rsidRPr="001F25AE" w:rsidRDefault="00000431" w:rsidP="008066C1">
            <w:pPr>
              <w:spacing w:before="40"/>
              <w:jc w:val="center"/>
            </w:pPr>
            <w:r>
              <w:rPr>
                <w:noProof/>
                <w:lang w:eastAsia="en-AU"/>
              </w:rPr>
              <w:drawing>
                <wp:inline distT="0" distB="0" distL="0" distR="0" wp14:anchorId="10CB72EB" wp14:editId="680469D3">
                  <wp:extent cx="369347" cy="366764"/>
                  <wp:effectExtent l="0" t="0" r="0" b="0"/>
                  <wp:docPr id="4" name="Picture 4" title="karate k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title="karate kick"/>
                          <pic:cNvPicPr/>
                        </pic:nvPicPr>
                        <pic:blipFill>
                          <a:blip r:embed="rId34" cstate="print">
                            <a:extLst>
                              <a:ext uri="{28A0092B-C50C-407E-A947-70E740481C1C}">
                                <a14:useLocalDpi xmlns:a14="http://schemas.microsoft.com/office/drawing/2010/main" val="0"/>
                              </a:ext>
                            </a:extLst>
                          </a:blip>
                          <a:stretch>
                            <a:fillRect/>
                          </a:stretch>
                        </pic:blipFill>
                        <pic:spPr>
                          <a:xfrm>
                            <a:off x="0" y="0"/>
                            <a:ext cx="379081" cy="376430"/>
                          </a:xfrm>
                          <a:prstGeom prst="rect">
                            <a:avLst/>
                          </a:prstGeom>
                        </pic:spPr>
                      </pic:pic>
                    </a:graphicData>
                  </a:graphic>
                </wp:inline>
              </w:drawing>
            </w:r>
          </w:p>
        </w:tc>
        <w:tc>
          <w:tcPr>
            <w:tcW w:w="3313" w:type="dxa"/>
            <w:shd w:val="clear" w:color="auto" w:fill="auto"/>
            <w:vAlign w:val="center"/>
          </w:tcPr>
          <w:p w14:paraId="6E6D7755" w14:textId="77777777" w:rsidR="00000431" w:rsidRPr="00000431" w:rsidRDefault="00640E08" w:rsidP="008066C1">
            <w:pPr>
              <w:spacing w:before="40"/>
              <w:rPr>
                <w:b/>
                <w:color w:val="7030A0"/>
              </w:rPr>
            </w:pPr>
            <w:hyperlink r:id="rId35" w:history="1">
              <w:r w:rsidR="00000431" w:rsidRPr="00000431">
                <w:rPr>
                  <w:rStyle w:val="Hyperlink"/>
                  <w:b w:val="0"/>
                </w:rPr>
                <w:t>Controlled sports compliance frameworks</w:t>
              </w:r>
            </w:hyperlink>
          </w:p>
        </w:tc>
      </w:tr>
      <w:tr w:rsidR="00000431" w14:paraId="64B82A00" w14:textId="77777777" w:rsidTr="00000431">
        <w:trPr>
          <w:trHeight w:val="513"/>
        </w:trPr>
        <w:tc>
          <w:tcPr>
            <w:tcW w:w="966" w:type="dxa"/>
            <w:shd w:val="clear" w:color="auto" w:fill="auto"/>
          </w:tcPr>
          <w:p w14:paraId="13D7A8DC" w14:textId="77777777" w:rsidR="00000431" w:rsidRPr="001F25AE" w:rsidRDefault="00000431" w:rsidP="008066C1">
            <w:pPr>
              <w:spacing w:before="40"/>
              <w:jc w:val="center"/>
            </w:pPr>
            <w:r>
              <w:rPr>
                <w:noProof/>
                <w:lang w:eastAsia="en-AU"/>
              </w:rPr>
              <w:drawing>
                <wp:inline distT="0" distB="0" distL="0" distR="0" wp14:anchorId="0C5CB64C" wp14:editId="5BCA31A3">
                  <wp:extent cx="384526" cy="381837"/>
                  <wp:effectExtent l="0" t="0" r="0" b="0"/>
                  <wp:docPr id="13" name="Picture 13" title="hand and 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title="hand and leaf"/>
                          <pic:cNvPicPr/>
                        </pic:nvPicPr>
                        <pic:blipFill>
                          <a:blip r:embed="rId36" cstate="print">
                            <a:extLst>
                              <a:ext uri="{28A0092B-C50C-407E-A947-70E740481C1C}">
                                <a14:useLocalDpi xmlns:a14="http://schemas.microsoft.com/office/drawing/2010/main" val="0"/>
                              </a:ext>
                            </a:extLst>
                          </a:blip>
                          <a:stretch>
                            <a:fillRect/>
                          </a:stretch>
                        </pic:blipFill>
                        <pic:spPr>
                          <a:xfrm>
                            <a:off x="0" y="0"/>
                            <a:ext cx="402185" cy="399373"/>
                          </a:xfrm>
                          <a:prstGeom prst="rect">
                            <a:avLst/>
                          </a:prstGeom>
                        </pic:spPr>
                      </pic:pic>
                    </a:graphicData>
                  </a:graphic>
                </wp:inline>
              </w:drawing>
            </w:r>
          </w:p>
        </w:tc>
        <w:tc>
          <w:tcPr>
            <w:tcW w:w="3313" w:type="dxa"/>
            <w:shd w:val="clear" w:color="auto" w:fill="auto"/>
            <w:vAlign w:val="center"/>
          </w:tcPr>
          <w:p w14:paraId="5375AE9A" w14:textId="77777777" w:rsidR="00000431" w:rsidRPr="00000431" w:rsidRDefault="00640E08" w:rsidP="008066C1">
            <w:pPr>
              <w:spacing w:before="40"/>
              <w:rPr>
                <w:b/>
                <w:color w:val="7030A0"/>
              </w:rPr>
            </w:pPr>
            <w:hyperlink r:id="rId37" w:history="1">
              <w:r w:rsidR="00000431" w:rsidRPr="00000431">
                <w:rPr>
                  <w:rStyle w:val="Hyperlink"/>
                  <w:b w:val="0"/>
                </w:rPr>
                <w:t>Environment protection compliance framework</w:t>
              </w:r>
            </w:hyperlink>
          </w:p>
        </w:tc>
      </w:tr>
      <w:tr w:rsidR="00000431" w14:paraId="2623F75C" w14:textId="77777777" w:rsidTr="00000431">
        <w:tc>
          <w:tcPr>
            <w:tcW w:w="966" w:type="dxa"/>
            <w:shd w:val="clear" w:color="auto" w:fill="auto"/>
          </w:tcPr>
          <w:p w14:paraId="08303CF6" w14:textId="77777777" w:rsidR="00000431" w:rsidRPr="001F25AE" w:rsidRDefault="00000431" w:rsidP="008066C1">
            <w:pPr>
              <w:spacing w:before="40"/>
              <w:jc w:val="center"/>
            </w:pPr>
            <w:r w:rsidRPr="001F25AE">
              <w:rPr>
                <w:noProof/>
                <w:lang w:eastAsia="en-AU"/>
              </w:rPr>
              <w:drawing>
                <wp:inline distT="0" distB="0" distL="0" distR="0" wp14:anchorId="76DF249C" wp14:editId="698C722D">
                  <wp:extent cx="390525" cy="390525"/>
                  <wp:effectExtent l="0" t="0" r="9525" b="9525"/>
                  <wp:docPr id="26" name="Picture 26" descr="icon - fair traiding" title="img 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Picture 236" descr="icon - fair traiding" title="img scale"/>
                          <pic:cNvPicPr/>
                        </pic:nvPicPr>
                        <pic:blipFill>
                          <a:blip r:embed="rId38">
                            <a:extLst>
                              <a:ext uri="{28A0092B-C50C-407E-A947-70E740481C1C}">
                                <a14:useLocalDpi xmlns:a14="http://schemas.microsoft.com/office/drawing/2010/main" val="0"/>
                              </a:ext>
                            </a:extLst>
                          </a:blip>
                          <a:stretch>
                            <a:fillRect/>
                          </a:stretch>
                        </pic:blipFill>
                        <pic:spPr>
                          <a:xfrm>
                            <a:off x="0" y="0"/>
                            <a:ext cx="390525" cy="390525"/>
                          </a:xfrm>
                          <a:prstGeom prst="rect">
                            <a:avLst/>
                          </a:prstGeom>
                        </pic:spPr>
                      </pic:pic>
                    </a:graphicData>
                  </a:graphic>
                </wp:inline>
              </w:drawing>
            </w:r>
          </w:p>
        </w:tc>
        <w:tc>
          <w:tcPr>
            <w:tcW w:w="3313" w:type="dxa"/>
            <w:shd w:val="clear" w:color="auto" w:fill="auto"/>
            <w:vAlign w:val="center"/>
          </w:tcPr>
          <w:p w14:paraId="3D9F5F9E" w14:textId="77777777" w:rsidR="00000431" w:rsidRPr="00000431" w:rsidRDefault="00640E08" w:rsidP="008066C1">
            <w:pPr>
              <w:spacing w:before="40"/>
              <w:rPr>
                <w:b/>
                <w:color w:val="7030A0"/>
              </w:rPr>
            </w:pPr>
            <w:hyperlink r:id="rId39" w:history="1">
              <w:r w:rsidR="00000431" w:rsidRPr="00000431">
                <w:rPr>
                  <w:rStyle w:val="Hyperlink"/>
                  <w:b w:val="0"/>
                </w:rPr>
                <w:t>Fair trading compliance framework</w:t>
              </w:r>
            </w:hyperlink>
          </w:p>
        </w:tc>
      </w:tr>
      <w:tr w:rsidR="00000431" w14:paraId="4A0923B2" w14:textId="77777777" w:rsidTr="00000431">
        <w:trPr>
          <w:trHeight w:val="433"/>
        </w:trPr>
        <w:tc>
          <w:tcPr>
            <w:tcW w:w="966" w:type="dxa"/>
            <w:shd w:val="clear" w:color="auto" w:fill="auto"/>
          </w:tcPr>
          <w:p w14:paraId="4CD5386C" w14:textId="65D97A59" w:rsidR="00000431" w:rsidRPr="001F25AE" w:rsidRDefault="002360EC" w:rsidP="008066C1">
            <w:pPr>
              <w:spacing w:before="40"/>
              <w:jc w:val="center"/>
            </w:pPr>
            <w:r>
              <w:rPr>
                <w:rFonts w:eastAsia="Times New Roman"/>
                <w:noProof/>
              </w:rPr>
              <w:drawing>
                <wp:inline distT="0" distB="0" distL="0" distR="0" wp14:anchorId="63379354" wp14:editId="661BE60A">
                  <wp:extent cx="419100" cy="419100"/>
                  <wp:effectExtent l="0" t="0" r="0" b="0"/>
                  <wp:docPr id="24" name="Picture 24" descr="Target Audienc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8" descr="Target Audience with solid fill"/>
                          <pic:cNvPicPr>
                            <a:picLocks noChangeAspect="1" noChangeArrowheads="1"/>
                          </pic:cNvPicPr>
                        </pic:nvPicPr>
                        <pic:blipFill>
                          <a:blip r:embed="rId40" r:link="rId41">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tc>
        <w:tc>
          <w:tcPr>
            <w:tcW w:w="3313" w:type="dxa"/>
            <w:shd w:val="clear" w:color="auto" w:fill="auto"/>
            <w:vAlign w:val="center"/>
          </w:tcPr>
          <w:p w14:paraId="2AE26353" w14:textId="5065C473" w:rsidR="00000431" w:rsidRPr="00000431" w:rsidRDefault="00640E08" w:rsidP="008066C1">
            <w:pPr>
              <w:spacing w:before="40"/>
              <w:rPr>
                <w:b/>
                <w:color w:val="7030A0"/>
              </w:rPr>
            </w:pPr>
            <w:hyperlink r:id="rId42" w:history="1">
              <w:r w:rsidR="00F13A30" w:rsidRPr="003D7376">
                <w:rPr>
                  <w:rStyle w:val="Hyperlink"/>
                  <w:b w:val="0"/>
                  <w:bCs/>
                </w:rPr>
                <w:t>COVID-19 Access Canberra Compliance Inspections</w:t>
              </w:r>
            </w:hyperlink>
          </w:p>
        </w:tc>
      </w:tr>
      <w:tr w:rsidR="00000431" w14:paraId="72ED7147" w14:textId="77777777" w:rsidTr="00000431">
        <w:tc>
          <w:tcPr>
            <w:tcW w:w="966" w:type="dxa"/>
            <w:shd w:val="clear" w:color="auto" w:fill="auto"/>
          </w:tcPr>
          <w:p w14:paraId="5BAB3483" w14:textId="77777777" w:rsidR="00000431" w:rsidRPr="001F25AE" w:rsidRDefault="00000431" w:rsidP="008066C1">
            <w:pPr>
              <w:spacing w:before="40"/>
              <w:jc w:val="center"/>
            </w:pPr>
            <w:r w:rsidRPr="001F25AE">
              <w:rPr>
                <w:noProof/>
                <w:lang w:eastAsia="en-AU"/>
              </w:rPr>
              <w:drawing>
                <wp:inline distT="0" distB="0" distL="0" distR="0" wp14:anchorId="6D65A690" wp14:editId="6FB3E090">
                  <wp:extent cx="295275" cy="295275"/>
                  <wp:effectExtent l="0" t="0" r="9525" b="9525"/>
                  <wp:docPr id="30" name="Picture 30" descr="icon - gamblign and racing" title="img horsesh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Picture 234" descr="icon - gamblign and racing" title="img horseshoe"/>
                          <pic:cNvPicPr/>
                        </pic:nvPicPr>
                        <pic:blipFill>
                          <a:blip r:embed="rId43">
                            <a:extLst>
                              <a:ext uri="{28A0092B-C50C-407E-A947-70E740481C1C}">
                                <a14:useLocalDpi xmlns:a14="http://schemas.microsoft.com/office/drawing/2010/main" val="0"/>
                              </a:ext>
                            </a:extLst>
                          </a:blip>
                          <a:stretch>
                            <a:fillRect/>
                          </a:stretch>
                        </pic:blipFill>
                        <pic:spPr>
                          <a:xfrm>
                            <a:off x="0" y="0"/>
                            <a:ext cx="295275" cy="295275"/>
                          </a:xfrm>
                          <a:prstGeom prst="rect">
                            <a:avLst/>
                          </a:prstGeom>
                        </pic:spPr>
                      </pic:pic>
                    </a:graphicData>
                  </a:graphic>
                </wp:inline>
              </w:drawing>
            </w:r>
          </w:p>
        </w:tc>
        <w:tc>
          <w:tcPr>
            <w:tcW w:w="3313" w:type="dxa"/>
            <w:shd w:val="clear" w:color="auto" w:fill="auto"/>
            <w:vAlign w:val="center"/>
          </w:tcPr>
          <w:p w14:paraId="520A5F0E" w14:textId="77777777" w:rsidR="00000431" w:rsidRPr="00000431" w:rsidRDefault="00640E08" w:rsidP="008066C1">
            <w:pPr>
              <w:spacing w:before="40"/>
              <w:rPr>
                <w:b/>
                <w:color w:val="7030A0"/>
              </w:rPr>
            </w:pPr>
            <w:hyperlink r:id="rId44" w:history="1">
              <w:r w:rsidR="00000431" w:rsidRPr="00000431">
                <w:rPr>
                  <w:rStyle w:val="Hyperlink"/>
                  <w:b w:val="0"/>
                </w:rPr>
                <w:t>Gambling and racing compliance framework</w:t>
              </w:r>
            </w:hyperlink>
          </w:p>
        </w:tc>
      </w:tr>
      <w:tr w:rsidR="00000431" w14:paraId="1ACD44A9" w14:textId="77777777" w:rsidTr="00000431">
        <w:tc>
          <w:tcPr>
            <w:tcW w:w="966" w:type="dxa"/>
            <w:shd w:val="clear" w:color="auto" w:fill="auto"/>
          </w:tcPr>
          <w:p w14:paraId="1A1F9ECA" w14:textId="77777777" w:rsidR="00000431" w:rsidRPr="001F25AE" w:rsidRDefault="00000431" w:rsidP="008066C1">
            <w:pPr>
              <w:spacing w:before="40"/>
              <w:jc w:val="center"/>
            </w:pPr>
            <w:r w:rsidRPr="001F25AE">
              <w:rPr>
                <w:noProof/>
                <w:lang w:eastAsia="en-AU"/>
              </w:rPr>
              <w:drawing>
                <wp:inline distT="0" distB="0" distL="0" distR="0" wp14:anchorId="62BAF710" wp14:editId="39A4F94E">
                  <wp:extent cx="409575" cy="409575"/>
                  <wp:effectExtent l="0" t="0" r="0" b="9525"/>
                  <wp:docPr id="31" name="Picture 31" descr="icon liquor licensing" title="img bot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Picture 235" descr="icon liquor licensing" title="img bottle"/>
                          <pic:cNvPicPr/>
                        </pic:nvPicPr>
                        <pic:blipFill>
                          <a:blip r:embed="rId45">
                            <a:extLst>
                              <a:ext uri="{28A0092B-C50C-407E-A947-70E740481C1C}">
                                <a14:useLocalDpi xmlns:a14="http://schemas.microsoft.com/office/drawing/2010/main" val="0"/>
                              </a:ext>
                            </a:extLst>
                          </a:blip>
                          <a:stretch>
                            <a:fillRect/>
                          </a:stretch>
                        </pic:blipFill>
                        <pic:spPr>
                          <a:xfrm>
                            <a:off x="0" y="0"/>
                            <a:ext cx="409575" cy="409575"/>
                          </a:xfrm>
                          <a:prstGeom prst="rect">
                            <a:avLst/>
                          </a:prstGeom>
                        </pic:spPr>
                      </pic:pic>
                    </a:graphicData>
                  </a:graphic>
                </wp:inline>
              </w:drawing>
            </w:r>
          </w:p>
        </w:tc>
        <w:tc>
          <w:tcPr>
            <w:tcW w:w="3313" w:type="dxa"/>
            <w:shd w:val="clear" w:color="auto" w:fill="auto"/>
            <w:vAlign w:val="center"/>
          </w:tcPr>
          <w:p w14:paraId="4A1B77BC" w14:textId="77777777" w:rsidR="00000431" w:rsidRPr="00000431" w:rsidRDefault="00640E08" w:rsidP="008066C1">
            <w:pPr>
              <w:spacing w:before="40"/>
              <w:rPr>
                <w:b/>
                <w:color w:val="7030A0"/>
              </w:rPr>
            </w:pPr>
            <w:hyperlink r:id="rId46" w:history="1">
              <w:r w:rsidR="00000431" w:rsidRPr="00000431">
                <w:rPr>
                  <w:rStyle w:val="Hyperlink"/>
                  <w:b w:val="0"/>
                </w:rPr>
                <w:t>Liquor licensing compliance framework</w:t>
              </w:r>
            </w:hyperlink>
          </w:p>
        </w:tc>
      </w:tr>
      <w:tr w:rsidR="00000431" w14:paraId="25EE92D1" w14:textId="77777777" w:rsidTr="00000431">
        <w:tc>
          <w:tcPr>
            <w:tcW w:w="966" w:type="dxa"/>
            <w:shd w:val="clear" w:color="auto" w:fill="auto"/>
          </w:tcPr>
          <w:p w14:paraId="4FCFC74F" w14:textId="77777777" w:rsidR="00000431" w:rsidRPr="001F25AE" w:rsidRDefault="00000431" w:rsidP="008066C1">
            <w:pPr>
              <w:spacing w:before="40"/>
              <w:jc w:val="center"/>
            </w:pPr>
            <w:r w:rsidRPr="001F25AE">
              <w:rPr>
                <w:noProof/>
                <w:lang w:eastAsia="en-AU"/>
              </w:rPr>
              <w:drawing>
                <wp:inline distT="0" distB="0" distL="0" distR="0" wp14:anchorId="08FCECAC" wp14:editId="6A1032F6">
                  <wp:extent cx="288059" cy="405516"/>
                  <wp:effectExtent l="0" t="0" r="0" b="0"/>
                  <wp:docPr id="225" name="Picture 225" descr="icon - parking operations" title="img parking m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icon - parking operations" title="img parking meter"/>
                          <pic:cNvPicPr/>
                        </pic:nvPicPr>
                        <pic:blipFill>
                          <a:blip r:embed="rId47" cstate="print">
                            <a:extLst>
                              <a:ext uri="{28A0092B-C50C-407E-A947-70E740481C1C}">
                                <a14:useLocalDpi xmlns:a14="http://schemas.microsoft.com/office/drawing/2010/main" val="0"/>
                              </a:ext>
                            </a:extLst>
                          </a:blip>
                          <a:stretch>
                            <a:fillRect/>
                          </a:stretch>
                        </pic:blipFill>
                        <pic:spPr>
                          <a:xfrm>
                            <a:off x="0" y="0"/>
                            <a:ext cx="294945" cy="415209"/>
                          </a:xfrm>
                          <a:prstGeom prst="rect">
                            <a:avLst/>
                          </a:prstGeom>
                        </pic:spPr>
                      </pic:pic>
                    </a:graphicData>
                  </a:graphic>
                </wp:inline>
              </w:drawing>
            </w:r>
          </w:p>
        </w:tc>
        <w:tc>
          <w:tcPr>
            <w:tcW w:w="3313" w:type="dxa"/>
            <w:shd w:val="clear" w:color="auto" w:fill="auto"/>
            <w:vAlign w:val="center"/>
          </w:tcPr>
          <w:p w14:paraId="711DF936" w14:textId="77777777" w:rsidR="00000431" w:rsidRPr="00000431" w:rsidRDefault="00640E08" w:rsidP="008066C1">
            <w:pPr>
              <w:spacing w:before="40"/>
              <w:rPr>
                <w:rStyle w:val="Hyperlink"/>
                <w:b w:val="0"/>
              </w:rPr>
            </w:pPr>
            <w:hyperlink r:id="rId48" w:history="1">
              <w:r w:rsidR="00000431" w:rsidRPr="00000431">
                <w:rPr>
                  <w:rStyle w:val="Hyperlink"/>
                  <w:b w:val="0"/>
                </w:rPr>
                <w:t>Parking operations compliance framework</w:t>
              </w:r>
            </w:hyperlink>
          </w:p>
        </w:tc>
      </w:tr>
      <w:tr w:rsidR="00000431" w14:paraId="510F85D0" w14:textId="77777777" w:rsidTr="00000431">
        <w:trPr>
          <w:trHeight w:val="641"/>
        </w:trPr>
        <w:tc>
          <w:tcPr>
            <w:tcW w:w="966" w:type="dxa"/>
            <w:shd w:val="clear" w:color="auto" w:fill="auto"/>
          </w:tcPr>
          <w:p w14:paraId="4C831BB0" w14:textId="77777777" w:rsidR="00000431" w:rsidRPr="001F25AE" w:rsidRDefault="00000431" w:rsidP="008066C1">
            <w:pPr>
              <w:spacing w:before="40"/>
              <w:jc w:val="center"/>
            </w:pPr>
            <w:r w:rsidRPr="001F25AE">
              <w:rPr>
                <w:noProof/>
                <w:lang w:eastAsia="en-AU"/>
              </w:rPr>
              <w:drawing>
                <wp:inline distT="0" distB="0" distL="0" distR="0" wp14:anchorId="0A7FF537" wp14:editId="69EEFD65">
                  <wp:extent cx="361950" cy="361950"/>
                  <wp:effectExtent l="0" t="0" r="0" b="0"/>
                  <wp:docPr id="227" name="Picture 227" descr="icon - vehicle safety" title="img car&amp;pu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 name="Picture 255" descr="icon - vehicle safety" title="img car&amp;pulse"/>
                          <pic:cNvPicPr/>
                        </pic:nvPicPr>
                        <pic:blipFill>
                          <a:blip r:embed="rId49">
                            <a:extLst>
                              <a:ext uri="{28A0092B-C50C-407E-A947-70E740481C1C}">
                                <a14:useLocalDpi xmlns:a14="http://schemas.microsoft.com/office/drawing/2010/main" val="0"/>
                              </a:ext>
                            </a:extLst>
                          </a:blip>
                          <a:stretch>
                            <a:fillRect/>
                          </a:stretch>
                        </pic:blipFill>
                        <pic:spPr>
                          <a:xfrm>
                            <a:off x="0" y="0"/>
                            <a:ext cx="361950" cy="361950"/>
                          </a:xfrm>
                          <a:prstGeom prst="rect">
                            <a:avLst/>
                          </a:prstGeom>
                        </pic:spPr>
                      </pic:pic>
                    </a:graphicData>
                  </a:graphic>
                </wp:inline>
              </w:drawing>
            </w:r>
          </w:p>
        </w:tc>
        <w:tc>
          <w:tcPr>
            <w:tcW w:w="3313" w:type="dxa"/>
            <w:shd w:val="clear" w:color="auto" w:fill="auto"/>
            <w:vAlign w:val="center"/>
          </w:tcPr>
          <w:p w14:paraId="5CCA1EE1" w14:textId="77777777" w:rsidR="00000431" w:rsidRPr="00000431" w:rsidRDefault="00640E08" w:rsidP="008066C1">
            <w:pPr>
              <w:spacing w:before="40"/>
              <w:rPr>
                <w:b/>
                <w:color w:val="7030A0"/>
              </w:rPr>
            </w:pPr>
            <w:hyperlink r:id="rId50" w:history="1">
              <w:r w:rsidR="00000431" w:rsidRPr="00000431">
                <w:rPr>
                  <w:rStyle w:val="Hyperlink"/>
                  <w:b w:val="0"/>
                </w:rPr>
                <w:t>Vehicle Safety Standards: Compliance Framework</w:t>
              </w:r>
            </w:hyperlink>
          </w:p>
        </w:tc>
      </w:tr>
      <w:tr w:rsidR="00000431" w14:paraId="7285B803" w14:textId="77777777" w:rsidTr="00000431">
        <w:trPr>
          <w:trHeight w:val="680"/>
        </w:trPr>
        <w:tc>
          <w:tcPr>
            <w:tcW w:w="966" w:type="dxa"/>
            <w:shd w:val="clear" w:color="auto" w:fill="auto"/>
          </w:tcPr>
          <w:p w14:paraId="5B8D61DD" w14:textId="77777777" w:rsidR="00000431" w:rsidRPr="001F25AE" w:rsidRDefault="00000431" w:rsidP="008066C1">
            <w:pPr>
              <w:spacing w:before="40"/>
              <w:jc w:val="center"/>
            </w:pPr>
            <w:r w:rsidRPr="001F25AE">
              <w:rPr>
                <w:noProof/>
                <w:lang w:eastAsia="en-AU"/>
              </w:rPr>
              <w:drawing>
                <wp:inline distT="0" distB="0" distL="0" distR="0" wp14:anchorId="107BF14C" wp14:editId="7DE4AFC5">
                  <wp:extent cx="360380" cy="360380"/>
                  <wp:effectExtent l="0" t="0" r="1905" b="1905"/>
                  <wp:docPr id="230" name="Picture 230" descr="icon - working with vulnerable people" title="img child i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Picture 266" descr="icon - working with vulnerable people" title="img child in circle"/>
                          <pic:cNvPicPr/>
                        </pic:nvPicPr>
                        <pic:blipFill>
                          <a:blip r:embed="rId51">
                            <a:extLst>
                              <a:ext uri="{28A0092B-C50C-407E-A947-70E740481C1C}">
                                <a14:useLocalDpi xmlns:a14="http://schemas.microsoft.com/office/drawing/2010/main" val="0"/>
                              </a:ext>
                            </a:extLst>
                          </a:blip>
                          <a:stretch>
                            <a:fillRect/>
                          </a:stretch>
                        </pic:blipFill>
                        <pic:spPr>
                          <a:xfrm>
                            <a:off x="0" y="0"/>
                            <a:ext cx="361057" cy="361057"/>
                          </a:xfrm>
                          <a:prstGeom prst="rect">
                            <a:avLst/>
                          </a:prstGeom>
                        </pic:spPr>
                      </pic:pic>
                    </a:graphicData>
                  </a:graphic>
                </wp:inline>
              </w:drawing>
            </w:r>
          </w:p>
        </w:tc>
        <w:tc>
          <w:tcPr>
            <w:tcW w:w="3313" w:type="dxa"/>
            <w:shd w:val="clear" w:color="auto" w:fill="auto"/>
            <w:vAlign w:val="center"/>
          </w:tcPr>
          <w:p w14:paraId="59F04B4D" w14:textId="77777777" w:rsidR="00000431" w:rsidRPr="00000431" w:rsidRDefault="00640E08" w:rsidP="008066C1">
            <w:pPr>
              <w:spacing w:before="40"/>
              <w:rPr>
                <w:rStyle w:val="Hyperlink"/>
                <w:b w:val="0"/>
              </w:rPr>
            </w:pPr>
            <w:hyperlink r:id="rId52" w:history="1">
              <w:r w:rsidR="00000431" w:rsidRPr="00000431">
                <w:rPr>
                  <w:rStyle w:val="Hyperlink"/>
                  <w:b w:val="0"/>
                </w:rPr>
                <w:t>Working with vulnerable people compliance framework</w:t>
              </w:r>
            </w:hyperlink>
          </w:p>
        </w:tc>
      </w:tr>
    </w:tbl>
    <w:p w14:paraId="08FD5C9F" w14:textId="77777777" w:rsidR="002026C7" w:rsidRPr="005B6924" w:rsidRDefault="002026C7" w:rsidP="00DD1772">
      <w:pPr>
        <w:spacing w:before="120"/>
        <w:ind w:left="-142" w:right="-153"/>
        <w:jc w:val="center"/>
        <w:rPr>
          <w:rStyle w:val="Emphasis"/>
        </w:rPr>
        <w:sectPr w:rsidR="002026C7" w:rsidRPr="005B6924" w:rsidSect="008D627D">
          <w:type w:val="continuous"/>
          <w:pgSz w:w="11906" w:h="16838"/>
          <w:pgMar w:top="1440" w:right="991" w:bottom="1134" w:left="1440" w:header="708" w:footer="708" w:gutter="0"/>
          <w:cols w:num="2" w:space="708"/>
          <w:docGrid w:linePitch="360"/>
        </w:sectPr>
      </w:pPr>
      <w:r w:rsidRPr="005B6924">
        <w:rPr>
          <w:rStyle w:val="Emphasis"/>
        </w:rPr>
        <w:br w:type="page"/>
      </w:r>
    </w:p>
    <w:p w14:paraId="5D32E4EA" w14:textId="5CFAAFED" w:rsidR="0016686B" w:rsidRDefault="0016686B" w:rsidP="00E62F1E">
      <w:pPr>
        <w:spacing w:before="10000"/>
        <w:rPr>
          <w:noProof/>
        </w:rPr>
      </w:pPr>
      <w:r w:rsidRPr="00B73216">
        <w:rPr>
          <w:noProof/>
        </w:rPr>
        <w:lastRenderedPageBreak/>
        <w:drawing>
          <wp:inline distT="0" distB="0" distL="0" distR="0" wp14:anchorId="3B7E381E" wp14:editId="7F984B28">
            <wp:extent cx="1443355" cy="737870"/>
            <wp:effectExtent l="0" t="0" r="4445" b="5080"/>
            <wp:docPr id="253" name="Picture 4" descr="ACTGo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Gov_inline_black.wmf"/>
                    <pic:cNvPicPr>
                      <a:picLocks noChangeAspect="1" noChangeArrowheads="1"/>
                    </pic:cNvPicPr>
                  </pic:nvPicPr>
                  <pic:blipFill>
                    <a:blip r:embed="rId53" cstate="print">
                      <a:extLst>
                        <a:ext uri="{28A0092B-C50C-407E-A947-70E740481C1C}">
                          <a14:useLocalDpi xmlns:a14="http://schemas.microsoft.com/office/drawing/2010/main" val="0"/>
                        </a:ext>
                      </a:extLst>
                    </a:blip>
                    <a:stretch>
                      <a:fillRect/>
                    </a:stretch>
                  </pic:blipFill>
                  <pic:spPr bwMode="auto">
                    <a:xfrm>
                      <a:off x="0" y="0"/>
                      <a:ext cx="1443355" cy="737870"/>
                    </a:xfrm>
                    <a:prstGeom prst="rect">
                      <a:avLst/>
                    </a:prstGeom>
                    <a:noFill/>
                  </pic:spPr>
                </pic:pic>
              </a:graphicData>
            </a:graphic>
          </wp:inline>
        </w:drawing>
      </w:r>
      <w:bookmarkStart w:id="59" w:name="_Hlk42811800"/>
    </w:p>
    <w:p w14:paraId="0484D5DB" w14:textId="3142E94B" w:rsidR="0016686B" w:rsidRPr="003A5754" w:rsidRDefault="0016686B" w:rsidP="00422A6A">
      <w:pPr>
        <w:pStyle w:val="Intro"/>
        <w:shd w:val="clear" w:color="auto" w:fill="000000"/>
        <w:tabs>
          <w:tab w:val="right" w:pos="9026"/>
        </w:tabs>
        <w:spacing w:before="100" w:beforeAutospacing="1" w:after="0" w:line="480" w:lineRule="auto"/>
        <w:rPr>
          <w:rFonts w:ascii="Montserrat" w:hAnsi="Montserrat"/>
          <w:color w:val="FFFFFF" w:themeColor="background1"/>
          <w:sz w:val="20"/>
          <w:szCs w:val="20"/>
        </w:rPr>
      </w:pPr>
      <w:r w:rsidRPr="003A5754">
        <w:rPr>
          <w:rFonts w:ascii="Montserrat" w:hAnsi="Montserrat"/>
          <w:color w:val="FFFFFF" w:themeColor="background1"/>
          <w:sz w:val="20"/>
          <w:szCs w:val="20"/>
        </w:rPr>
        <w:t>Chief Minister, Treasury and Economic Development Directorate</w:t>
      </w:r>
      <w:r>
        <w:rPr>
          <w:rFonts w:ascii="Montserrat" w:hAnsi="Montserrat"/>
          <w:color w:val="FFFFFF" w:themeColor="background1"/>
          <w:sz w:val="20"/>
          <w:szCs w:val="20"/>
        </w:rPr>
        <w:br/>
      </w:r>
      <w:r w:rsidRPr="003A5754">
        <w:rPr>
          <w:rFonts w:ascii="Montserrat" w:hAnsi="Montserrat"/>
          <w:color w:val="FFFFFF" w:themeColor="background1"/>
          <w:sz w:val="20"/>
          <w:szCs w:val="20"/>
        </w:rPr>
        <w:t>Access Canberra</w:t>
      </w:r>
    </w:p>
    <w:p w14:paraId="744FAC28" w14:textId="24796ADB" w:rsidR="00AB2DE0" w:rsidRPr="004C7F31" w:rsidRDefault="0016686B" w:rsidP="00422A6A">
      <w:pPr>
        <w:shd w:val="clear" w:color="auto" w:fill="000000"/>
        <w:spacing w:line="480" w:lineRule="auto"/>
        <w:rPr>
          <w:rFonts w:ascii="Montserrat" w:hAnsi="Montserrat"/>
          <w:color w:val="FFFFFF" w:themeColor="background1"/>
        </w:rPr>
      </w:pPr>
      <w:r w:rsidRPr="003A5754">
        <w:rPr>
          <w:rFonts w:ascii="Montserrat" w:hAnsi="Montserrat"/>
          <w:color w:val="FFFFFF" w:themeColor="background1"/>
        </w:rPr>
        <w:t>Accountability Commitment Policy</w:t>
      </w:r>
      <w:r>
        <w:rPr>
          <w:rFonts w:ascii="Montserrat" w:hAnsi="Montserrat"/>
          <w:color w:val="FFFFFF" w:themeColor="background1"/>
        </w:rPr>
        <w:br/>
        <w:t>June</w:t>
      </w:r>
      <w:r w:rsidRPr="003A5754">
        <w:rPr>
          <w:rFonts w:ascii="Montserrat" w:hAnsi="Montserrat"/>
          <w:color w:val="FFFFFF" w:themeColor="background1"/>
        </w:rPr>
        <w:t xml:space="preserve"> 2020</w:t>
      </w:r>
      <w:r>
        <w:rPr>
          <w:rFonts w:ascii="Montserrat" w:hAnsi="Montserrat"/>
          <w:color w:val="FFFFFF" w:themeColor="background1"/>
        </w:rPr>
        <w:t xml:space="preserve"> </w:t>
      </w:r>
      <w:bookmarkEnd w:id="59"/>
      <w:r w:rsidRPr="00B73216">
        <w:rPr>
          <w:noProof/>
          <w:color w:val="FFFFFF" w:themeColor="background1"/>
        </w:rPr>
        <mc:AlternateContent>
          <mc:Choice Requires="wps">
            <w:drawing>
              <wp:anchor distT="0" distB="0" distL="114300" distR="114300" simplePos="0" relativeHeight="251685888" behindDoc="1" locked="1" layoutInCell="1" allowOverlap="1" wp14:anchorId="0DE652E8" wp14:editId="06007504">
                <wp:simplePos x="0" y="0"/>
                <wp:positionH relativeFrom="page">
                  <wp:posOffset>15240</wp:posOffset>
                </wp:positionH>
                <wp:positionV relativeFrom="page">
                  <wp:posOffset>3175</wp:posOffset>
                </wp:positionV>
                <wp:extent cx="7541895" cy="10688320"/>
                <wp:effectExtent l="0" t="0" r="1905" b="0"/>
                <wp:wrapNone/>
                <wp:docPr id="14" name="Rectangle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41895" cy="10688320"/>
                        </a:xfrm>
                        <a:prstGeom prst="rect">
                          <a:avLst/>
                        </a:prstGeom>
                        <a:solidFill>
                          <a:srgbClr val="0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A771B7" id="Rectangle 14" o:spid="_x0000_s1026" style="position:absolute;margin-left:1.2pt;margin-top:.25pt;width:593.85pt;height:841.6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" fillcolor="black" stroked="f" strokeweight="1pt">
                <w10:wrap anchorx="page" anchory="page"/>
                <w10:anchorlock/>
              </v:rect>
            </w:pict>
          </mc:Fallback>
        </mc:AlternateContent>
      </w:r>
    </w:p>
    <w:sectPr w:rsidR="00AB2DE0" w:rsidRPr="004C7F31" w:rsidSect="004C7F31">
      <w:footerReference w:type="default" r:id="rId54"/>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004DF" w14:textId="77777777" w:rsidR="00A34BCB" w:rsidRDefault="00A34BCB" w:rsidP="00AB2DE0">
      <w:r>
        <w:separator/>
      </w:r>
    </w:p>
  </w:endnote>
  <w:endnote w:type="continuationSeparator" w:id="0">
    <w:p w14:paraId="6E58DC91" w14:textId="77777777" w:rsidR="00A34BCB" w:rsidRDefault="00A34BCB" w:rsidP="00AB2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Light">
    <w:panose1 w:val="020B0403030403020204"/>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SemiBold">
    <w:panose1 w:val="000007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Source Sans Pro SemiBold">
    <w:panose1 w:val="020B0603030403020204"/>
    <w:charset w:val="00"/>
    <w:family w:val="swiss"/>
    <w:pitch w:val="variable"/>
    <w:sig w:usb0="600002F7" w:usb1="02000001" w:usb2="00000000" w:usb3="00000000" w:csb0="0000019F" w:csb1="00000000"/>
  </w:font>
  <w:font w:name="Montserrat Light">
    <w:panose1 w:val="000004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Font Awesome 5 Free Solid">
    <w:panose1 w:val="02000503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592D3" w14:textId="1F821BA9" w:rsidR="00FC64F3" w:rsidRDefault="00FC64F3" w:rsidP="00FC64F3">
    <w:pPr>
      <w:ind w:left="2160"/>
      <w:rPr>
        <w:color w:val="FFFFFF" w:themeColor="background1"/>
        <w:sz w:val="16"/>
        <w:szCs w:val="16"/>
      </w:rPr>
    </w:pPr>
    <w:r>
      <w:rPr>
        <w:i/>
        <w:color w:val="FFFFFF" w:themeColor="background1"/>
        <w:sz w:val="16"/>
        <w:szCs w:val="16"/>
      </w:rPr>
      <w:t xml:space="preserve">   </w:t>
    </w:r>
    <w:r w:rsidRPr="00416D04">
      <w:rPr>
        <w:i/>
        <w:color w:val="FFFFFF" w:themeColor="background1"/>
        <w:sz w:val="16"/>
        <w:szCs w:val="16"/>
        <w:highlight w:val="black"/>
      </w:rPr>
      <w:t>Access Canberra Policy</w:t>
    </w:r>
  </w:p>
  <w:p w14:paraId="00CE9035" w14:textId="77777777" w:rsidR="00FC64F3" w:rsidRPr="00ED761B" w:rsidRDefault="00FC64F3" w:rsidP="00FC64F3">
    <w:pPr>
      <w:rPr>
        <w:color w:val="FFFFFF" w:themeColor="background1"/>
        <w:sz w:val="16"/>
        <w:szCs w:val="16"/>
      </w:rPr>
    </w:pPr>
    <w:r w:rsidRPr="00416D04">
      <w:rPr>
        <w:i/>
        <w:color w:val="FFFFFF" w:themeColor="background1"/>
        <w:sz w:val="16"/>
        <w:szCs w:val="16"/>
        <w:highlight w:val="black"/>
      </w:rPr>
      <w:t>June 2020 | Regulatory Complaint and Investigation Policy</w:t>
    </w:r>
    <w:r>
      <w:rPr>
        <w:i/>
        <w:color w:val="FFFFFF" w:themeColor="background1"/>
        <w:sz w:val="16"/>
        <w:szCs w:val="16"/>
      </w:rPr>
      <w:tab/>
    </w:r>
    <w:r w:rsidRPr="00416D04">
      <w:rPr>
        <w:i/>
        <w:color w:val="FFFFFF" w:themeColor="background1"/>
        <w:sz w:val="16"/>
        <w:szCs w:val="16"/>
        <w:highlight w:val="black"/>
      </w:rPr>
      <w:fldChar w:fldCharType="begin"/>
    </w:r>
    <w:r w:rsidRPr="00416D04">
      <w:rPr>
        <w:i/>
        <w:color w:val="FFFFFF" w:themeColor="background1"/>
        <w:sz w:val="16"/>
        <w:szCs w:val="16"/>
        <w:highlight w:val="black"/>
      </w:rPr>
      <w:instrText xml:space="preserve"> PAGE   \* MERGEFORMAT </w:instrText>
    </w:r>
    <w:r w:rsidRPr="00416D04">
      <w:rPr>
        <w:i/>
        <w:color w:val="FFFFFF" w:themeColor="background1"/>
        <w:sz w:val="16"/>
        <w:szCs w:val="16"/>
        <w:highlight w:val="black"/>
      </w:rPr>
      <w:fldChar w:fldCharType="separate"/>
    </w:r>
    <w:r w:rsidRPr="00416D04">
      <w:rPr>
        <w:i/>
        <w:color w:val="FFFFFF" w:themeColor="background1"/>
        <w:sz w:val="16"/>
        <w:szCs w:val="16"/>
        <w:highlight w:val="black"/>
      </w:rPr>
      <w:t>2</w:t>
    </w:r>
    <w:r w:rsidRPr="00416D04">
      <w:rPr>
        <w:i/>
        <w:color w:val="FFFFFF" w:themeColor="background1"/>
        <w:sz w:val="16"/>
        <w:szCs w:val="16"/>
        <w:highlight w:val="black"/>
      </w:rPr>
      <w:fldChar w:fldCharType="end"/>
    </w:r>
  </w:p>
  <w:p w14:paraId="30191924" w14:textId="46D5CE2D" w:rsidR="00C810B9" w:rsidRDefault="00FC64F3" w:rsidP="008D627D">
    <w:pPr>
      <w:pStyle w:val="Footer"/>
      <w:jc w:val="right"/>
    </w:pPr>
    <w:r w:rsidRPr="00754FA7">
      <w:rPr>
        <w:i/>
        <w:noProof/>
        <w:color w:val="FFFFFF" w:themeColor="background1"/>
        <w:sz w:val="16"/>
        <w:szCs w:val="16"/>
      </w:rPr>
      <w:drawing>
        <wp:anchor distT="0" distB="0" distL="0" distR="0" simplePos="0" relativeHeight="251661312" behindDoc="1" locked="0" layoutInCell="1" allowOverlap="1" wp14:anchorId="13538019" wp14:editId="4B6CACA9">
          <wp:simplePos x="0" y="0"/>
          <wp:positionH relativeFrom="page">
            <wp:align>left</wp:align>
          </wp:positionH>
          <wp:positionV relativeFrom="page">
            <wp:align>bottom</wp:align>
          </wp:positionV>
          <wp:extent cx="7560000" cy="1080000"/>
          <wp:effectExtent l="0" t="0" r="3175" b="635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181406_Ft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8498F" w14:textId="237FAD98" w:rsidR="00FC64F3" w:rsidRPr="00671AC8" w:rsidRDefault="00F300C4" w:rsidP="00671AC8">
    <w:pPr>
      <w:ind w:left="993"/>
      <w:rPr>
        <w:i/>
        <w:color w:val="FFFFFF" w:themeColor="background1"/>
        <w:sz w:val="16"/>
        <w:szCs w:val="16"/>
      </w:rPr>
    </w:pPr>
    <w:r w:rsidRPr="00671AC8">
      <w:rPr>
        <w:i/>
        <w:noProof/>
        <w:color w:val="FFFFFF" w:themeColor="background1"/>
        <w:sz w:val="16"/>
        <w:szCs w:val="16"/>
      </w:rPr>
      <w:drawing>
        <wp:anchor distT="0" distB="0" distL="0" distR="0" simplePos="0" relativeHeight="251659264" behindDoc="1" locked="0" layoutInCell="1" allowOverlap="1" wp14:anchorId="1BEDD5EC" wp14:editId="4345A29A">
          <wp:simplePos x="0" y="0"/>
          <wp:positionH relativeFrom="page">
            <wp:posOffset>-279</wp:posOffset>
          </wp:positionH>
          <wp:positionV relativeFrom="page">
            <wp:posOffset>9781921</wp:posOffset>
          </wp:positionV>
          <wp:extent cx="7551514" cy="90000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181406_Ftr.jpg"/>
                  <pic:cNvPicPr/>
                </pic:nvPicPr>
                <pic:blipFill rotWithShape="1">
                  <a:blip r:embed="rId1">
                    <a:extLst>
                      <a:ext uri="{28A0092B-C50C-407E-A947-70E740481C1C}">
                        <a14:useLocalDpi xmlns:a14="http://schemas.microsoft.com/office/drawing/2010/main" val="0"/>
                      </a:ext>
                    </a:extLst>
                  </a:blip>
                  <a:srcRect t="8132" b="9833"/>
                  <a:stretch/>
                </pic:blipFill>
                <pic:spPr bwMode="auto">
                  <a:xfrm>
                    <a:off x="0" y="0"/>
                    <a:ext cx="7551514" cy="90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C64F3" w:rsidRPr="00416D04">
      <w:rPr>
        <w:i/>
        <w:color w:val="FFFFFF" w:themeColor="background1"/>
        <w:sz w:val="16"/>
        <w:szCs w:val="16"/>
        <w:highlight w:val="black"/>
      </w:rPr>
      <w:t>Access Canberra Policy</w:t>
    </w:r>
  </w:p>
  <w:p w14:paraId="18117157" w14:textId="4ED3841A" w:rsidR="00C810B9" w:rsidRPr="00FC64F3" w:rsidRDefault="00FC64F3" w:rsidP="00671AC8">
    <w:pPr>
      <w:rPr>
        <w:color w:val="FFFFFF" w:themeColor="background1"/>
        <w:sz w:val="16"/>
        <w:szCs w:val="16"/>
      </w:rPr>
    </w:pPr>
    <w:r w:rsidRPr="00416D04">
      <w:rPr>
        <w:i/>
        <w:color w:val="FFFFFF" w:themeColor="background1"/>
        <w:sz w:val="16"/>
        <w:szCs w:val="16"/>
        <w:highlight w:val="black"/>
      </w:rPr>
      <w:t xml:space="preserve">June 2020 | </w:t>
    </w:r>
    <w:r w:rsidR="00215195" w:rsidRPr="00416D04">
      <w:rPr>
        <w:i/>
        <w:color w:val="FFFFFF" w:themeColor="background1"/>
        <w:sz w:val="16"/>
        <w:szCs w:val="16"/>
        <w:highlight w:val="black"/>
      </w:rPr>
      <w:t>Customer Service Charter</w:t>
    </w:r>
    <w:r>
      <w:rPr>
        <w:i/>
        <w:color w:val="FFFFFF" w:themeColor="background1"/>
        <w:sz w:val="16"/>
        <w:szCs w:val="16"/>
      </w:rPr>
      <w:tab/>
    </w:r>
    <w:r w:rsidRPr="00416D04">
      <w:rPr>
        <w:i/>
        <w:color w:val="FFFFFF" w:themeColor="background1"/>
        <w:sz w:val="16"/>
        <w:szCs w:val="16"/>
        <w:highlight w:val="black"/>
      </w:rPr>
      <w:fldChar w:fldCharType="begin"/>
    </w:r>
    <w:r w:rsidRPr="00416D04">
      <w:rPr>
        <w:i/>
        <w:color w:val="FFFFFF" w:themeColor="background1"/>
        <w:sz w:val="16"/>
        <w:szCs w:val="16"/>
        <w:highlight w:val="black"/>
      </w:rPr>
      <w:instrText xml:space="preserve"> PAGE   \* MERGEFORMAT </w:instrText>
    </w:r>
    <w:r w:rsidRPr="00416D04">
      <w:rPr>
        <w:i/>
        <w:color w:val="FFFFFF" w:themeColor="background1"/>
        <w:sz w:val="16"/>
        <w:szCs w:val="16"/>
        <w:highlight w:val="black"/>
      </w:rPr>
      <w:fldChar w:fldCharType="separate"/>
    </w:r>
    <w:r w:rsidRPr="00416D04">
      <w:rPr>
        <w:i/>
        <w:color w:val="FFFFFF" w:themeColor="background1"/>
        <w:sz w:val="16"/>
        <w:szCs w:val="16"/>
        <w:highlight w:val="black"/>
      </w:rPr>
      <w:t>2</w:t>
    </w:r>
    <w:r w:rsidRPr="00416D04">
      <w:rPr>
        <w:i/>
        <w:color w:val="FFFFFF" w:themeColor="background1"/>
        <w:sz w:val="16"/>
        <w:szCs w:val="16"/>
        <w:highlight w:val="blac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95FC8" w14:textId="7F0391E4" w:rsidR="007921D6" w:rsidRDefault="007921D6" w:rsidP="007921D6">
    <w:pPr>
      <w:rPr>
        <w:color w:val="FFFFFF" w:themeColor="background1"/>
        <w:sz w:val="16"/>
        <w:szCs w:val="16"/>
      </w:rPr>
    </w:pPr>
    <w:r>
      <w:rPr>
        <w:rFonts w:ascii="Montserrat" w:hAnsi="Montserrat"/>
        <w:color w:val="929487" w:themeColor="accent2"/>
        <w:sz w:val="18"/>
        <w:szCs w:val="18"/>
      </w:rPr>
      <w:tab/>
    </w:r>
    <w:r>
      <w:rPr>
        <w:rFonts w:ascii="Montserrat" w:hAnsi="Montserrat"/>
        <w:color w:val="929487" w:themeColor="accent2"/>
        <w:sz w:val="18"/>
        <w:szCs w:val="18"/>
      </w:rPr>
      <w:tab/>
    </w:r>
    <w:r>
      <w:rPr>
        <w:rFonts w:ascii="Montserrat" w:hAnsi="Montserrat"/>
        <w:color w:val="929487" w:themeColor="accent2"/>
        <w:sz w:val="18"/>
        <w:szCs w:val="18"/>
      </w:rPr>
      <w:tab/>
      <w:t xml:space="preserve">  </w:t>
    </w:r>
    <w:r w:rsidRPr="00416D04">
      <w:rPr>
        <w:i/>
        <w:color w:val="FFFFFF" w:themeColor="background1"/>
        <w:sz w:val="16"/>
        <w:szCs w:val="16"/>
        <w:highlight w:val="black"/>
      </w:rPr>
      <w:t>Access Canberra Policy</w:t>
    </w:r>
  </w:p>
  <w:p w14:paraId="5DAC48FB" w14:textId="77777777" w:rsidR="007921D6" w:rsidRPr="00FC64F3" w:rsidRDefault="007921D6" w:rsidP="007921D6">
    <w:pPr>
      <w:rPr>
        <w:color w:val="FFFFFF" w:themeColor="background1"/>
        <w:sz w:val="16"/>
        <w:szCs w:val="16"/>
      </w:rPr>
    </w:pPr>
    <w:r w:rsidRPr="00416D04">
      <w:rPr>
        <w:i/>
        <w:color w:val="FFFFFF" w:themeColor="background1"/>
        <w:sz w:val="16"/>
        <w:szCs w:val="16"/>
        <w:highlight w:val="black"/>
      </w:rPr>
      <w:t>June 2020 | Regulatory Complaint and Investigation Policy</w:t>
    </w:r>
    <w:r>
      <w:rPr>
        <w:i/>
        <w:color w:val="FFFFFF" w:themeColor="background1"/>
        <w:sz w:val="16"/>
        <w:szCs w:val="16"/>
      </w:rPr>
      <w:tab/>
    </w:r>
    <w:r w:rsidRPr="00416D04">
      <w:rPr>
        <w:i/>
        <w:color w:val="FFFFFF" w:themeColor="background1"/>
        <w:sz w:val="16"/>
        <w:szCs w:val="16"/>
        <w:highlight w:val="black"/>
      </w:rPr>
      <w:fldChar w:fldCharType="begin"/>
    </w:r>
    <w:r w:rsidRPr="00416D04">
      <w:rPr>
        <w:i/>
        <w:color w:val="FFFFFF" w:themeColor="background1"/>
        <w:sz w:val="16"/>
        <w:szCs w:val="16"/>
        <w:highlight w:val="black"/>
      </w:rPr>
      <w:instrText xml:space="preserve"> PAGE   \* MERGEFORMAT </w:instrText>
    </w:r>
    <w:r w:rsidRPr="00416D04">
      <w:rPr>
        <w:i/>
        <w:color w:val="FFFFFF" w:themeColor="background1"/>
        <w:sz w:val="16"/>
        <w:szCs w:val="16"/>
        <w:highlight w:val="black"/>
      </w:rPr>
      <w:fldChar w:fldCharType="separate"/>
    </w:r>
    <w:r w:rsidRPr="00416D04">
      <w:rPr>
        <w:i/>
        <w:color w:val="FFFFFF" w:themeColor="background1"/>
        <w:sz w:val="16"/>
        <w:szCs w:val="16"/>
        <w:highlight w:val="black"/>
      </w:rPr>
      <w:t>7</w:t>
    </w:r>
    <w:r w:rsidRPr="00416D04">
      <w:rPr>
        <w:i/>
        <w:color w:val="FFFFFF" w:themeColor="background1"/>
        <w:sz w:val="16"/>
        <w:szCs w:val="16"/>
        <w:highlight w:val="black"/>
      </w:rPr>
      <w:fldChar w:fldCharType="end"/>
    </w:r>
    <w:r w:rsidRPr="00754FA7">
      <w:rPr>
        <w:i/>
        <w:noProof/>
        <w:color w:val="FFFFFF" w:themeColor="background1"/>
        <w:sz w:val="16"/>
        <w:szCs w:val="16"/>
      </w:rPr>
      <w:drawing>
        <wp:anchor distT="0" distB="0" distL="0" distR="0" simplePos="0" relativeHeight="251667456" behindDoc="1" locked="0" layoutInCell="1" allowOverlap="1" wp14:anchorId="3578B068" wp14:editId="4700C9F2">
          <wp:simplePos x="0" y="0"/>
          <wp:positionH relativeFrom="page">
            <wp:align>left</wp:align>
          </wp:positionH>
          <wp:positionV relativeFrom="page">
            <wp:align>bottom</wp:align>
          </wp:positionV>
          <wp:extent cx="7560000" cy="1080000"/>
          <wp:effectExtent l="0" t="0" r="3175" b="6350"/>
          <wp:wrapNone/>
          <wp:docPr id="239" name="Picture 2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181406_Ft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margin">
            <wp14:pctWidth>0</wp14:pctWidth>
          </wp14:sizeRelH>
          <wp14:sizeRelV relativeFrom="margin">
            <wp14:pctHeight>0</wp14:pctHeight>
          </wp14:sizeRelV>
        </wp:anchor>
      </w:drawing>
    </w:r>
  </w:p>
  <w:p w14:paraId="5AF25529" w14:textId="13562F0F" w:rsidR="00C810B9" w:rsidRDefault="007921D6" w:rsidP="008D627D">
    <w:pPr>
      <w:pStyle w:val="Footer"/>
      <w:jc w:val="right"/>
    </w:pPr>
    <w:r w:rsidRPr="00754FA7">
      <w:rPr>
        <w:i/>
        <w:noProof/>
        <w:color w:val="FFFFFF" w:themeColor="background1"/>
        <w:sz w:val="16"/>
        <w:szCs w:val="16"/>
      </w:rPr>
      <w:drawing>
        <wp:anchor distT="0" distB="0" distL="0" distR="0" simplePos="0" relativeHeight="251665408" behindDoc="1" locked="0" layoutInCell="1" allowOverlap="1" wp14:anchorId="6C5807DF" wp14:editId="0C9DA681">
          <wp:simplePos x="0" y="0"/>
          <wp:positionH relativeFrom="page">
            <wp:align>left</wp:align>
          </wp:positionH>
          <wp:positionV relativeFrom="page">
            <wp:posOffset>9634855</wp:posOffset>
          </wp:positionV>
          <wp:extent cx="7560000" cy="1080000"/>
          <wp:effectExtent l="0" t="0" r="3175" b="6350"/>
          <wp:wrapNone/>
          <wp:docPr id="241" name="Picture 2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181406_Ft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margin">
            <wp14:pctWidth>0</wp14:pctWidth>
          </wp14:sizeRelH>
          <wp14:sizeRelV relativeFrom="margin">
            <wp14:pctHeight>0</wp14:pctHeight>
          </wp14:sizeRelV>
        </wp:anchor>
      </w:drawing>
    </w:r>
    <w:r w:rsidRPr="00754FA7">
      <w:rPr>
        <w:i/>
        <w:noProof/>
        <w:color w:val="FFFFFF" w:themeColor="background1"/>
        <w:sz w:val="16"/>
        <w:szCs w:val="16"/>
      </w:rPr>
      <w:drawing>
        <wp:anchor distT="0" distB="0" distL="0" distR="0" simplePos="0" relativeHeight="251663360" behindDoc="1" locked="0" layoutInCell="1" allowOverlap="1" wp14:anchorId="6A72DEF8" wp14:editId="06F90F91">
          <wp:simplePos x="0" y="0"/>
          <wp:positionH relativeFrom="page">
            <wp:align>left</wp:align>
          </wp:positionH>
          <wp:positionV relativeFrom="page">
            <wp:align>bottom</wp:align>
          </wp:positionV>
          <wp:extent cx="7560000" cy="1080000"/>
          <wp:effectExtent l="0" t="0" r="3175" b="6350"/>
          <wp:wrapNone/>
          <wp:docPr id="242" name="Picture 2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181406_Ft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594DE" w14:textId="76FD292E" w:rsidR="00E62F1E" w:rsidRPr="00E62F1E" w:rsidRDefault="00E62F1E" w:rsidP="00E62F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80013" w14:textId="77777777" w:rsidR="00A34BCB" w:rsidRDefault="00A34BCB" w:rsidP="00AB2DE0">
      <w:r>
        <w:separator/>
      </w:r>
    </w:p>
  </w:footnote>
  <w:footnote w:type="continuationSeparator" w:id="0">
    <w:p w14:paraId="1CB4CD54" w14:textId="77777777" w:rsidR="00A34BCB" w:rsidRDefault="00A34BCB" w:rsidP="00AB2D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DDF45588"/>
    <w:lvl w:ilvl="0">
      <w:numFmt w:val="bullet"/>
      <w:pStyle w:val="ACbullet1"/>
      <w:lvlText w:val="•"/>
      <w:lvlJc w:val="left"/>
      <w:pPr>
        <w:ind w:left="617" w:hanging="171"/>
      </w:pPr>
      <w:rPr>
        <w:rFonts w:ascii="Source Sans Pro Light" w:hAnsi="Source Sans Pro Light"/>
        <w:b w:val="0"/>
        <w:spacing w:val="-3"/>
        <w:w w:val="100"/>
        <w:sz w:val="22"/>
      </w:rPr>
    </w:lvl>
    <w:lvl w:ilvl="1">
      <w:numFmt w:val="bullet"/>
      <w:lvlText w:val="•"/>
      <w:lvlJc w:val="left"/>
      <w:pPr>
        <w:ind w:left="5978" w:hanging="215"/>
      </w:pPr>
      <w:rPr>
        <w:rFonts w:ascii="Source Sans Pro Light" w:hAnsi="Source Sans Pro Light"/>
        <w:b w:val="0"/>
        <w:spacing w:val="-5"/>
        <w:w w:val="100"/>
        <w:sz w:val="22"/>
      </w:rPr>
    </w:lvl>
    <w:lvl w:ilvl="2">
      <w:numFmt w:val="bullet"/>
      <w:lvlText w:val="•"/>
      <w:lvlJc w:val="left"/>
      <w:pPr>
        <w:ind w:left="6507" w:hanging="215"/>
      </w:pPr>
    </w:lvl>
    <w:lvl w:ilvl="3">
      <w:numFmt w:val="bullet"/>
      <w:lvlText w:val="•"/>
      <w:lvlJc w:val="left"/>
      <w:pPr>
        <w:ind w:left="7034" w:hanging="215"/>
      </w:pPr>
    </w:lvl>
    <w:lvl w:ilvl="4">
      <w:numFmt w:val="bullet"/>
      <w:lvlText w:val="•"/>
      <w:lvlJc w:val="left"/>
      <w:pPr>
        <w:ind w:left="7561" w:hanging="215"/>
      </w:pPr>
    </w:lvl>
    <w:lvl w:ilvl="5">
      <w:numFmt w:val="bullet"/>
      <w:lvlText w:val="•"/>
      <w:lvlJc w:val="left"/>
      <w:pPr>
        <w:ind w:left="8089" w:hanging="215"/>
      </w:pPr>
    </w:lvl>
    <w:lvl w:ilvl="6">
      <w:numFmt w:val="bullet"/>
      <w:lvlText w:val="•"/>
      <w:lvlJc w:val="left"/>
      <w:pPr>
        <w:ind w:left="8616" w:hanging="215"/>
      </w:pPr>
    </w:lvl>
    <w:lvl w:ilvl="7">
      <w:numFmt w:val="bullet"/>
      <w:lvlText w:val="•"/>
      <w:lvlJc w:val="left"/>
      <w:pPr>
        <w:ind w:left="9143" w:hanging="215"/>
      </w:pPr>
    </w:lvl>
    <w:lvl w:ilvl="8">
      <w:numFmt w:val="bullet"/>
      <w:lvlText w:val="•"/>
      <w:lvlJc w:val="left"/>
      <w:pPr>
        <w:ind w:left="9670" w:hanging="215"/>
      </w:pPr>
    </w:lvl>
  </w:abstractNum>
  <w:abstractNum w:abstractNumId="1" w15:restartNumberingAfterBreak="0">
    <w:nsid w:val="00000403"/>
    <w:multiLevelType w:val="multilevel"/>
    <w:tmpl w:val="00000886"/>
    <w:lvl w:ilvl="0">
      <w:numFmt w:val="bullet"/>
      <w:lvlText w:val="-"/>
      <w:lvlJc w:val="left"/>
      <w:pPr>
        <w:ind w:left="393" w:hanging="174"/>
      </w:pPr>
      <w:rPr>
        <w:rFonts w:ascii="Montserrat" w:hAnsi="Montserrat"/>
        <w:b/>
        <w:color w:val="8F9186"/>
        <w:spacing w:val="-15"/>
        <w:w w:val="100"/>
        <w:sz w:val="26"/>
      </w:rPr>
    </w:lvl>
    <w:lvl w:ilvl="1">
      <w:numFmt w:val="bullet"/>
      <w:lvlText w:val="•"/>
      <w:lvlJc w:val="left"/>
      <w:pPr>
        <w:ind w:left="790" w:hanging="215"/>
      </w:pPr>
      <w:rPr>
        <w:rFonts w:ascii="Source Sans Pro Light" w:hAnsi="Source Sans Pro Light"/>
        <w:b w:val="0"/>
        <w:spacing w:val="-5"/>
        <w:w w:val="100"/>
        <w:sz w:val="22"/>
      </w:rPr>
    </w:lvl>
    <w:lvl w:ilvl="2">
      <w:numFmt w:val="bullet"/>
      <w:lvlText w:val="•"/>
      <w:lvlJc w:val="left"/>
      <w:pPr>
        <w:ind w:left="5985" w:hanging="215"/>
      </w:pPr>
      <w:rPr>
        <w:rFonts w:ascii="Source Sans Pro Light" w:hAnsi="Source Sans Pro Light"/>
        <w:b w:val="0"/>
        <w:spacing w:val="-4"/>
        <w:w w:val="100"/>
        <w:sz w:val="22"/>
      </w:rPr>
    </w:lvl>
    <w:lvl w:ilvl="3">
      <w:numFmt w:val="bullet"/>
      <w:lvlText w:val="•"/>
      <w:lvlJc w:val="left"/>
      <w:pPr>
        <w:ind w:left="5201" w:hanging="215"/>
      </w:pPr>
    </w:lvl>
    <w:lvl w:ilvl="4">
      <w:numFmt w:val="bullet"/>
      <w:lvlText w:val="•"/>
      <w:lvlJc w:val="left"/>
      <w:pPr>
        <w:ind w:left="4423" w:hanging="215"/>
      </w:pPr>
    </w:lvl>
    <w:lvl w:ilvl="5">
      <w:numFmt w:val="bullet"/>
      <w:lvlText w:val="•"/>
      <w:lvlJc w:val="left"/>
      <w:pPr>
        <w:ind w:left="3644" w:hanging="215"/>
      </w:pPr>
    </w:lvl>
    <w:lvl w:ilvl="6">
      <w:numFmt w:val="bullet"/>
      <w:lvlText w:val="•"/>
      <w:lvlJc w:val="left"/>
      <w:pPr>
        <w:ind w:left="2866" w:hanging="215"/>
      </w:pPr>
    </w:lvl>
    <w:lvl w:ilvl="7">
      <w:numFmt w:val="bullet"/>
      <w:lvlText w:val="•"/>
      <w:lvlJc w:val="left"/>
      <w:pPr>
        <w:ind w:left="2087" w:hanging="215"/>
      </w:pPr>
    </w:lvl>
    <w:lvl w:ilvl="8">
      <w:numFmt w:val="bullet"/>
      <w:lvlText w:val="•"/>
      <w:lvlJc w:val="left"/>
      <w:pPr>
        <w:ind w:left="1309" w:hanging="215"/>
      </w:pPr>
    </w:lvl>
  </w:abstractNum>
  <w:abstractNum w:abstractNumId="2" w15:restartNumberingAfterBreak="0">
    <w:nsid w:val="04D7667D"/>
    <w:multiLevelType w:val="hybridMultilevel"/>
    <w:tmpl w:val="BDC498DC"/>
    <w:lvl w:ilvl="0" w:tplc="C12A1EEC">
      <w:start w:val="1"/>
      <w:numFmt w:val="bullet"/>
      <w:pStyle w:val="ACbullet2"/>
      <w:lvlText w:val="o"/>
      <w:lvlJc w:val="left"/>
      <w:pPr>
        <w:ind w:left="1584" w:hanging="360"/>
      </w:pPr>
      <w:rPr>
        <w:rFonts w:ascii="Courier New" w:hAnsi="Courier New" w:cs="Courier New" w:hint="default"/>
      </w:rPr>
    </w:lvl>
    <w:lvl w:ilvl="1" w:tplc="0C090003" w:tentative="1">
      <w:start w:val="1"/>
      <w:numFmt w:val="bullet"/>
      <w:lvlText w:val="o"/>
      <w:lvlJc w:val="left"/>
      <w:pPr>
        <w:ind w:left="2304" w:hanging="360"/>
      </w:pPr>
      <w:rPr>
        <w:rFonts w:ascii="Courier New" w:hAnsi="Courier New" w:cs="Courier New" w:hint="default"/>
      </w:rPr>
    </w:lvl>
    <w:lvl w:ilvl="2" w:tplc="0C090005" w:tentative="1">
      <w:start w:val="1"/>
      <w:numFmt w:val="bullet"/>
      <w:lvlText w:val=""/>
      <w:lvlJc w:val="left"/>
      <w:pPr>
        <w:ind w:left="3024" w:hanging="360"/>
      </w:pPr>
      <w:rPr>
        <w:rFonts w:ascii="Wingdings" w:hAnsi="Wingdings" w:hint="default"/>
      </w:rPr>
    </w:lvl>
    <w:lvl w:ilvl="3" w:tplc="0C090001" w:tentative="1">
      <w:start w:val="1"/>
      <w:numFmt w:val="bullet"/>
      <w:lvlText w:val=""/>
      <w:lvlJc w:val="left"/>
      <w:pPr>
        <w:ind w:left="3744" w:hanging="360"/>
      </w:pPr>
      <w:rPr>
        <w:rFonts w:ascii="Symbol" w:hAnsi="Symbol" w:hint="default"/>
      </w:rPr>
    </w:lvl>
    <w:lvl w:ilvl="4" w:tplc="0C090003" w:tentative="1">
      <w:start w:val="1"/>
      <w:numFmt w:val="bullet"/>
      <w:lvlText w:val="o"/>
      <w:lvlJc w:val="left"/>
      <w:pPr>
        <w:ind w:left="4464" w:hanging="360"/>
      </w:pPr>
      <w:rPr>
        <w:rFonts w:ascii="Courier New" w:hAnsi="Courier New" w:cs="Courier New" w:hint="default"/>
      </w:rPr>
    </w:lvl>
    <w:lvl w:ilvl="5" w:tplc="0C090005" w:tentative="1">
      <w:start w:val="1"/>
      <w:numFmt w:val="bullet"/>
      <w:lvlText w:val=""/>
      <w:lvlJc w:val="left"/>
      <w:pPr>
        <w:ind w:left="5184" w:hanging="360"/>
      </w:pPr>
      <w:rPr>
        <w:rFonts w:ascii="Wingdings" w:hAnsi="Wingdings" w:hint="default"/>
      </w:rPr>
    </w:lvl>
    <w:lvl w:ilvl="6" w:tplc="0C090001" w:tentative="1">
      <w:start w:val="1"/>
      <w:numFmt w:val="bullet"/>
      <w:lvlText w:val=""/>
      <w:lvlJc w:val="left"/>
      <w:pPr>
        <w:ind w:left="5904" w:hanging="360"/>
      </w:pPr>
      <w:rPr>
        <w:rFonts w:ascii="Symbol" w:hAnsi="Symbol" w:hint="default"/>
      </w:rPr>
    </w:lvl>
    <w:lvl w:ilvl="7" w:tplc="0C090003" w:tentative="1">
      <w:start w:val="1"/>
      <w:numFmt w:val="bullet"/>
      <w:lvlText w:val="o"/>
      <w:lvlJc w:val="left"/>
      <w:pPr>
        <w:ind w:left="6624" w:hanging="360"/>
      </w:pPr>
      <w:rPr>
        <w:rFonts w:ascii="Courier New" w:hAnsi="Courier New" w:cs="Courier New" w:hint="default"/>
      </w:rPr>
    </w:lvl>
    <w:lvl w:ilvl="8" w:tplc="0C090005" w:tentative="1">
      <w:start w:val="1"/>
      <w:numFmt w:val="bullet"/>
      <w:lvlText w:val=""/>
      <w:lvlJc w:val="left"/>
      <w:pPr>
        <w:ind w:left="7344" w:hanging="360"/>
      </w:pPr>
      <w:rPr>
        <w:rFonts w:ascii="Wingdings" w:hAnsi="Wingdings" w:hint="default"/>
      </w:rPr>
    </w:lvl>
  </w:abstractNum>
  <w:abstractNum w:abstractNumId="3" w15:restartNumberingAfterBreak="0">
    <w:nsid w:val="1E683862"/>
    <w:multiLevelType w:val="hybridMultilevel"/>
    <w:tmpl w:val="884EA1E2"/>
    <w:lvl w:ilvl="0" w:tplc="EA66F440">
      <w:start w:val="3"/>
      <w:numFmt w:val="bullet"/>
      <w:lvlText w:val="-"/>
      <w:lvlJc w:val="left"/>
      <w:pPr>
        <w:ind w:left="720" w:hanging="360"/>
      </w:pPr>
      <w:rPr>
        <w:rFonts w:ascii="Montserrat SemiBold" w:eastAsia="Times New Roman" w:hAnsi="Montserrat SemiBold"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C05E9A"/>
    <w:multiLevelType w:val="hybridMultilevel"/>
    <w:tmpl w:val="BB8A57BC"/>
    <w:lvl w:ilvl="0" w:tplc="34305EA0">
      <w:start w:val="15"/>
      <w:numFmt w:val="bullet"/>
      <w:lvlText w:val="-"/>
      <w:lvlJc w:val="left"/>
      <w:pPr>
        <w:ind w:left="502" w:hanging="360"/>
      </w:pPr>
      <w:rPr>
        <w:rFonts w:ascii="Montserrat" w:eastAsia="Times New Roman" w:hAnsi="Montserrat" w:cs="Times New Roman"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5" w15:restartNumberingAfterBreak="0">
    <w:nsid w:val="465A212B"/>
    <w:multiLevelType w:val="hybridMultilevel"/>
    <w:tmpl w:val="09D6AB0C"/>
    <w:lvl w:ilvl="0" w:tplc="6F3CF378">
      <w:start w:val="1"/>
      <w:numFmt w:val="bullet"/>
      <w:pStyle w:val="ACbullet3"/>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6" w15:restartNumberingAfterBreak="0">
    <w:nsid w:val="679D420E"/>
    <w:multiLevelType w:val="hybridMultilevel"/>
    <w:tmpl w:val="A9D85804"/>
    <w:lvl w:ilvl="0" w:tplc="2356E95A">
      <w:start w:val="1"/>
      <w:numFmt w:val="bullet"/>
      <w:lvlText w:val=""/>
      <w:lvlJc w:val="left"/>
      <w:pPr>
        <w:ind w:left="360" w:hanging="360"/>
      </w:pPr>
      <w:rPr>
        <w:rFonts w:ascii="Symbol" w:hAnsi="Symbol" w:hint="default"/>
        <w:color w:val="482D8C"/>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6"/>
  </w:num>
  <w:num w:numId="3">
    <w:abstractNumId w:val="4"/>
  </w:num>
  <w:num w:numId="4">
    <w:abstractNumId w:val="3"/>
  </w:num>
  <w:num w:numId="5">
    <w:abstractNumId w:val="1"/>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5"/>
  </w:num>
  <w:num w:numId="14">
    <w:abstractNumId w:val="0"/>
  </w:num>
  <w:num w:numId="15">
    <w:abstractNumId w:val="0"/>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DE0"/>
    <w:rsid w:val="00000431"/>
    <w:rsid w:val="00021AD2"/>
    <w:rsid w:val="00041B5C"/>
    <w:rsid w:val="000A7F81"/>
    <w:rsid w:val="000C44CD"/>
    <w:rsid w:val="00121A22"/>
    <w:rsid w:val="00131B97"/>
    <w:rsid w:val="00164E17"/>
    <w:rsid w:val="0016686B"/>
    <w:rsid w:val="001C219F"/>
    <w:rsid w:val="001E35ED"/>
    <w:rsid w:val="002026C7"/>
    <w:rsid w:val="00215195"/>
    <w:rsid w:val="002360EC"/>
    <w:rsid w:val="00242BF1"/>
    <w:rsid w:val="00250FC0"/>
    <w:rsid w:val="00254922"/>
    <w:rsid w:val="002705FE"/>
    <w:rsid w:val="002A212B"/>
    <w:rsid w:val="002E2E61"/>
    <w:rsid w:val="003338D2"/>
    <w:rsid w:val="00335DE2"/>
    <w:rsid w:val="00395746"/>
    <w:rsid w:val="00397434"/>
    <w:rsid w:val="003B272F"/>
    <w:rsid w:val="003B477E"/>
    <w:rsid w:val="003C1785"/>
    <w:rsid w:val="003D1B86"/>
    <w:rsid w:val="004036CD"/>
    <w:rsid w:val="00405994"/>
    <w:rsid w:val="00416D04"/>
    <w:rsid w:val="0042184F"/>
    <w:rsid w:val="00422A6A"/>
    <w:rsid w:val="004813E2"/>
    <w:rsid w:val="0049372C"/>
    <w:rsid w:val="004A020E"/>
    <w:rsid w:val="004C7F31"/>
    <w:rsid w:val="004E1ACF"/>
    <w:rsid w:val="004F676A"/>
    <w:rsid w:val="00534334"/>
    <w:rsid w:val="0054382A"/>
    <w:rsid w:val="0059315D"/>
    <w:rsid w:val="00593A49"/>
    <w:rsid w:val="005B0D72"/>
    <w:rsid w:val="005B3C09"/>
    <w:rsid w:val="005B6924"/>
    <w:rsid w:val="005B7A6B"/>
    <w:rsid w:val="005E4299"/>
    <w:rsid w:val="00607964"/>
    <w:rsid w:val="00640E08"/>
    <w:rsid w:val="0065598D"/>
    <w:rsid w:val="00671AC8"/>
    <w:rsid w:val="00673A17"/>
    <w:rsid w:val="006C5220"/>
    <w:rsid w:val="006C7AA7"/>
    <w:rsid w:val="006E3E8A"/>
    <w:rsid w:val="007051DC"/>
    <w:rsid w:val="00785FEF"/>
    <w:rsid w:val="0079036E"/>
    <w:rsid w:val="007921D6"/>
    <w:rsid w:val="007A5AAB"/>
    <w:rsid w:val="007A656B"/>
    <w:rsid w:val="007E5F65"/>
    <w:rsid w:val="00800298"/>
    <w:rsid w:val="008022F4"/>
    <w:rsid w:val="00815BEE"/>
    <w:rsid w:val="008476EA"/>
    <w:rsid w:val="00853301"/>
    <w:rsid w:val="0087266E"/>
    <w:rsid w:val="00882BF9"/>
    <w:rsid w:val="008A6F67"/>
    <w:rsid w:val="008D4F05"/>
    <w:rsid w:val="008D627D"/>
    <w:rsid w:val="00930800"/>
    <w:rsid w:val="00933DEC"/>
    <w:rsid w:val="00941B37"/>
    <w:rsid w:val="00956CA9"/>
    <w:rsid w:val="00971366"/>
    <w:rsid w:val="00977454"/>
    <w:rsid w:val="00980908"/>
    <w:rsid w:val="009929D1"/>
    <w:rsid w:val="00993BD8"/>
    <w:rsid w:val="00994716"/>
    <w:rsid w:val="00996A85"/>
    <w:rsid w:val="009A0DAA"/>
    <w:rsid w:val="009A4261"/>
    <w:rsid w:val="009A58AB"/>
    <w:rsid w:val="009A58BC"/>
    <w:rsid w:val="009B513D"/>
    <w:rsid w:val="009C4921"/>
    <w:rsid w:val="009C4A08"/>
    <w:rsid w:val="009D04E3"/>
    <w:rsid w:val="009E6C2B"/>
    <w:rsid w:val="00A038D9"/>
    <w:rsid w:val="00A250FD"/>
    <w:rsid w:val="00A27821"/>
    <w:rsid w:val="00A34B77"/>
    <w:rsid w:val="00A34BCB"/>
    <w:rsid w:val="00A544D5"/>
    <w:rsid w:val="00AB2DE0"/>
    <w:rsid w:val="00AE169B"/>
    <w:rsid w:val="00B0559D"/>
    <w:rsid w:val="00B202E2"/>
    <w:rsid w:val="00B611B0"/>
    <w:rsid w:val="00B702B7"/>
    <w:rsid w:val="00B836CE"/>
    <w:rsid w:val="00BA6B5C"/>
    <w:rsid w:val="00BB2711"/>
    <w:rsid w:val="00BD3617"/>
    <w:rsid w:val="00BE484E"/>
    <w:rsid w:val="00C04A95"/>
    <w:rsid w:val="00C0697F"/>
    <w:rsid w:val="00C06D62"/>
    <w:rsid w:val="00C227C1"/>
    <w:rsid w:val="00C35875"/>
    <w:rsid w:val="00C626FC"/>
    <w:rsid w:val="00C810B9"/>
    <w:rsid w:val="00C839F5"/>
    <w:rsid w:val="00C852A0"/>
    <w:rsid w:val="00CD147C"/>
    <w:rsid w:val="00CE332C"/>
    <w:rsid w:val="00CE34F5"/>
    <w:rsid w:val="00CF0186"/>
    <w:rsid w:val="00CF6E46"/>
    <w:rsid w:val="00D37A62"/>
    <w:rsid w:val="00D71088"/>
    <w:rsid w:val="00D72EC1"/>
    <w:rsid w:val="00D77B63"/>
    <w:rsid w:val="00DC0899"/>
    <w:rsid w:val="00DD1772"/>
    <w:rsid w:val="00DE1FEE"/>
    <w:rsid w:val="00E05478"/>
    <w:rsid w:val="00E12F64"/>
    <w:rsid w:val="00E5656E"/>
    <w:rsid w:val="00E62F1E"/>
    <w:rsid w:val="00E90C95"/>
    <w:rsid w:val="00F05530"/>
    <w:rsid w:val="00F13A30"/>
    <w:rsid w:val="00F300C4"/>
    <w:rsid w:val="00F53E00"/>
    <w:rsid w:val="00F776AB"/>
    <w:rsid w:val="00F8605F"/>
    <w:rsid w:val="00FA4698"/>
    <w:rsid w:val="00FA5A7C"/>
    <w:rsid w:val="00FC64F3"/>
    <w:rsid w:val="00FD52EA"/>
    <w:rsid w:val="00FE2954"/>
    <w:rsid w:val="00FF29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079EF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8D9"/>
  </w:style>
  <w:style w:type="paragraph" w:styleId="Heading1">
    <w:name w:val="heading 1"/>
    <w:basedOn w:val="Normal"/>
    <w:next w:val="Normal"/>
    <w:link w:val="Heading1Char"/>
    <w:uiPriority w:val="1"/>
    <w:qFormat/>
    <w:rsid w:val="0079036E"/>
    <w:pPr>
      <w:spacing w:before="240" w:after="360"/>
      <w:outlineLvl w:val="0"/>
    </w:pPr>
    <w:rPr>
      <w:rFonts w:ascii="Montserrat" w:hAnsi="Montserrat"/>
      <w:b/>
      <w:caps/>
      <w:color w:val="FFFFFF" w:themeColor="background1"/>
      <w:sz w:val="48"/>
      <w:szCs w:val="56"/>
    </w:rPr>
  </w:style>
  <w:style w:type="paragraph" w:styleId="Heading2">
    <w:name w:val="heading 2"/>
    <w:basedOn w:val="Normal"/>
    <w:next w:val="Normal"/>
    <w:link w:val="Heading2Char"/>
    <w:uiPriority w:val="1"/>
    <w:qFormat/>
    <w:rsid w:val="00C626FC"/>
    <w:pPr>
      <w:spacing w:before="320" w:after="200"/>
      <w:outlineLvl w:val="1"/>
    </w:pPr>
    <w:rPr>
      <w:rFonts w:ascii="Montserrat" w:hAnsi="Montserrat"/>
      <w:color w:val="482D8C" w:themeColor="text1"/>
      <w:sz w:val="38"/>
      <w:szCs w:val="38"/>
    </w:rPr>
  </w:style>
  <w:style w:type="paragraph" w:styleId="Heading3">
    <w:name w:val="heading 3"/>
    <w:basedOn w:val="Normal"/>
    <w:next w:val="Normal"/>
    <w:link w:val="Heading3Char"/>
    <w:autoRedefine/>
    <w:uiPriority w:val="1"/>
    <w:qFormat/>
    <w:rsid w:val="00E62F1E"/>
    <w:pPr>
      <w:spacing w:before="200" w:after="120"/>
      <w:ind w:left="284" w:right="340" w:hanging="284"/>
      <w:outlineLvl w:val="2"/>
    </w:pPr>
    <w:rPr>
      <w:rFonts w:ascii="Montserrat SemiBold" w:eastAsia="Times New Roman" w:hAnsi="Montserrat SemiBold"/>
      <w:b/>
      <w:color w:val="414042" w:themeColor="text2"/>
      <w:sz w:val="24"/>
      <w:szCs w:val="24"/>
    </w:rPr>
  </w:style>
  <w:style w:type="paragraph" w:styleId="Heading4">
    <w:name w:val="heading 4"/>
    <w:basedOn w:val="Heading3"/>
    <w:next w:val="Normal"/>
    <w:link w:val="Heading4Char"/>
    <w:uiPriority w:val="9"/>
    <w:unhideWhenUsed/>
    <w:qFormat/>
    <w:rsid w:val="009A58BC"/>
    <w:pPr>
      <w:outlineLvl w:val="3"/>
    </w:pPr>
    <w:rPr>
      <w:b w:val="0"/>
    </w:rPr>
  </w:style>
  <w:style w:type="paragraph" w:styleId="Heading5">
    <w:name w:val="heading 5"/>
    <w:basedOn w:val="Heading4"/>
    <w:next w:val="Normal"/>
    <w:link w:val="Heading5Char"/>
    <w:autoRedefine/>
    <w:uiPriority w:val="9"/>
    <w:unhideWhenUsed/>
    <w:qFormat/>
    <w:rsid w:val="00CE34F5"/>
    <w:pPr>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DE0"/>
    <w:pPr>
      <w:tabs>
        <w:tab w:val="center" w:pos="4513"/>
        <w:tab w:val="right" w:pos="9026"/>
      </w:tabs>
    </w:pPr>
  </w:style>
  <w:style w:type="character" w:customStyle="1" w:styleId="HeaderChar">
    <w:name w:val="Header Char"/>
    <w:basedOn w:val="DefaultParagraphFont"/>
    <w:link w:val="Header"/>
    <w:uiPriority w:val="99"/>
    <w:rsid w:val="00AB2DE0"/>
  </w:style>
  <w:style w:type="paragraph" w:styleId="Footer">
    <w:name w:val="footer"/>
    <w:basedOn w:val="Normal"/>
    <w:link w:val="FooterChar"/>
    <w:uiPriority w:val="99"/>
    <w:unhideWhenUsed/>
    <w:rsid w:val="00AB2DE0"/>
    <w:pPr>
      <w:tabs>
        <w:tab w:val="center" w:pos="4513"/>
        <w:tab w:val="right" w:pos="9026"/>
      </w:tabs>
    </w:pPr>
  </w:style>
  <w:style w:type="character" w:customStyle="1" w:styleId="FooterChar">
    <w:name w:val="Footer Char"/>
    <w:basedOn w:val="DefaultParagraphFont"/>
    <w:link w:val="Footer"/>
    <w:uiPriority w:val="99"/>
    <w:rsid w:val="00AB2DE0"/>
  </w:style>
  <w:style w:type="paragraph" w:styleId="BodyText">
    <w:name w:val="Body Text"/>
    <w:basedOn w:val="Normal"/>
    <w:link w:val="BodyTextChar"/>
    <w:uiPriority w:val="1"/>
    <w:qFormat/>
    <w:rsid w:val="003D1B86"/>
    <w:pPr>
      <w:widowControl w:val="0"/>
      <w:kinsoku w:val="0"/>
      <w:overflowPunct w:val="0"/>
      <w:autoSpaceDE w:val="0"/>
      <w:autoSpaceDN w:val="0"/>
      <w:adjustRightInd w:val="0"/>
      <w:spacing w:before="120"/>
      <w:ind w:left="221" w:right="777"/>
    </w:pPr>
    <w:rPr>
      <w:rFonts w:ascii="Source Sans Pro Light" w:eastAsiaTheme="minorEastAsia" w:hAnsi="Source Sans Pro Light" w:cs="Source Sans Pro Light"/>
      <w:sz w:val="22"/>
      <w:szCs w:val="22"/>
      <w:lang w:eastAsia="en-AU"/>
    </w:rPr>
  </w:style>
  <w:style w:type="character" w:customStyle="1" w:styleId="BodyTextChar">
    <w:name w:val="Body Text Char"/>
    <w:basedOn w:val="DefaultParagraphFont"/>
    <w:link w:val="BodyText"/>
    <w:uiPriority w:val="1"/>
    <w:rsid w:val="003D1B86"/>
    <w:rPr>
      <w:rFonts w:ascii="Source Sans Pro Light" w:eastAsiaTheme="minorEastAsia" w:hAnsi="Source Sans Pro Light" w:cs="Source Sans Pro Light"/>
      <w:sz w:val="22"/>
      <w:szCs w:val="22"/>
      <w:lang w:eastAsia="en-AU"/>
    </w:rPr>
  </w:style>
  <w:style w:type="table" w:styleId="TableGrid">
    <w:name w:val="Table Grid"/>
    <w:basedOn w:val="TableNormal"/>
    <w:uiPriority w:val="39"/>
    <w:rsid w:val="00F860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79036E"/>
    <w:rPr>
      <w:rFonts w:ascii="Montserrat" w:hAnsi="Montserrat"/>
      <w:b/>
      <w:caps/>
      <w:color w:val="FFFFFF" w:themeColor="background1"/>
      <w:sz w:val="48"/>
      <w:szCs w:val="56"/>
    </w:rPr>
  </w:style>
  <w:style w:type="character" w:customStyle="1" w:styleId="Heading2Char">
    <w:name w:val="Heading 2 Char"/>
    <w:basedOn w:val="DefaultParagraphFont"/>
    <w:link w:val="Heading2"/>
    <w:uiPriority w:val="1"/>
    <w:rsid w:val="00C626FC"/>
    <w:rPr>
      <w:rFonts w:ascii="Montserrat" w:hAnsi="Montserrat"/>
      <w:color w:val="482D8C" w:themeColor="text1"/>
      <w:sz w:val="38"/>
      <w:szCs w:val="38"/>
    </w:rPr>
  </w:style>
  <w:style w:type="character" w:customStyle="1" w:styleId="Heading3Char">
    <w:name w:val="Heading 3 Char"/>
    <w:basedOn w:val="DefaultParagraphFont"/>
    <w:link w:val="Heading3"/>
    <w:uiPriority w:val="1"/>
    <w:rsid w:val="00E62F1E"/>
    <w:rPr>
      <w:rFonts w:ascii="Montserrat SemiBold" w:eastAsia="Times New Roman" w:hAnsi="Montserrat SemiBold"/>
      <w:b/>
      <w:color w:val="414042" w:themeColor="text2"/>
      <w:sz w:val="24"/>
      <w:szCs w:val="24"/>
    </w:rPr>
  </w:style>
  <w:style w:type="paragraph" w:styleId="ListParagraph">
    <w:name w:val="List Paragraph"/>
    <w:basedOn w:val="Normal"/>
    <w:uiPriority w:val="1"/>
    <w:qFormat/>
    <w:rsid w:val="002026C7"/>
    <w:pPr>
      <w:widowControl w:val="0"/>
      <w:autoSpaceDE w:val="0"/>
      <w:autoSpaceDN w:val="0"/>
      <w:adjustRightInd w:val="0"/>
      <w:spacing w:before="154"/>
      <w:ind w:left="507" w:hanging="171"/>
    </w:pPr>
    <w:rPr>
      <w:rFonts w:ascii="Source Sans Pro Light" w:eastAsiaTheme="minorEastAsia" w:hAnsi="Source Sans Pro Light" w:cs="Source Sans Pro Light"/>
      <w:sz w:val="24"/>
      <w:szCs w:val="24"/>
      <w:lang w:eastAsia="en-AU"/>
    </w:rPr>
  </w:style>
  <w:style w:type="character" w:customStyle="1" w:styleId="Heading4Char">
    <w:name w:val="Heading 4 Char"/>
    <w:basedOn w:val="DefaultParagraphFont"/>
    <w:link w:val="Heading4"/>
    <w:uiPriority w:val="9"/>
    <w:rsid w:val="009A58BC"/>
    <w:rPr>
      <w:rFonts w:ascii="Montserrat SemiBold" w:eastAsia="Times New Roman" w:hAnsi="Montserrat SemiBold"/>
      <w:b/>
      <w:color w:val="482D8C" w:themeColor="text1"/>
      <w:sz w:val="24"/>
      <w:szCs w:val="24"/>
    </w:rPr>
  </w:style>
  <w:style w:type="paragraph" w:customStyle="1" w:styleId="IntroParagraph">
    <w:name w:val="Intro Paragraph"/>
    <w:basedOn w:val="Normal"/>
    <w:link w:val="IntroParagraphChar"/>
    <w:autoRedefine/>
    <w:qFormat/>
    <w:rsid w:val="00671AC8"/>
    <w:pPr>
      <w:shd w:val="clear" w:color="auto" w:fill="AB4399" w:themeFill="background2"/>
      <w:spacing w:before="120" w:after="120"/>
      <w:ind w:right="272"/>
      <w:jc w:val="center"/>
    </w:pPr>
    <w:rPr>
      <w:rFonts w:ascii="Montserrat SemiBold" w:eastAsia="Times New Roman" w:hAnsi="Montserrat SemiBold" w:cs="Montserrat SemiBold"/>
      <w:color w:val="414042" w:themeColor="text2"/>
      <w:sz w:val="28"/>
      <w:szCs w:val="28"/>
      <w:shd w:val="clear" w:color="auto" w:fill="AB4399" w:themeFill="background2"/>
      <w14:textFill>
        <w14:solidFill>
          <w14:schemeClr w14:val="tx2">
            <w14:lumMod w14:val="40000"/>
            <w14:lumOff w14:val="60000"/>
            <w14:lumMod w14:val="20000"/>
            <w14:lumOff w14:val="80000"/>
          </w14:schemeClr>
        </w14:solidFill>
      </w14:textFill>
    </w:rPr>
  </w:style>
  <w:style w:type="character" w:customStyle="1" w:styleId="IntroParagraphChar">
    <w:name w:val="Intro Paragraph Char"/>
    <w:basedOn w:val="DefaultParagraphFont"/>
    <w:link w:val="IntroParagraph"/>
    <w:rsid w:val="00671AC8"/>
    <w:rPr>
      <w:rFonts w:ascii="Montserrat SemiBold" w:eastAsia="Times New Roman" w:hAnsi="Montserrat SemiBold" w:cs="Montserrat SemiBold"/>
      <w:color w:val="414042" w:themeColor="text2"/>
      <w:sz w:val="28"/>
      <w:szCs w:val="28"/>
      <w:shd w:val="clear" w:color="auto" w:fill="AB4399" w:themeFill="background2"/>
      <w14:textFill>
        <w14:solidFill>
          <w14:schemeClr w14:val="tx2">
            <w14:lumMod w14:val="40000"/>
            <w14:lumOff w14:val="60000"/>
            <w14:lumMod w14:val="20000"/>
            <w14:lumOff w14:val="80000"/>
          </w14:schemeClr>
        </w14:solidFill>
      </w14:textFill>
    </w:rPr>
  </w:style>
  <w:style w:type="paragraph" w:customStyle="1" w:styleId="ACbullet1">
    <w:name w:val="AC_bullet 1"/>
    <w:basedOn w:val="ListParagraph"/>
    <w:link w:val="ACbullet1Char"/>
    <w:qFormat/>
    <w:rsid w:val="00C626FC"/>
    <w:pPr>
      <w:numPr>
        <w:numId w:val="1"/>
      </w:numPr>
      <w:tabs>
        <w:tab w:val="left" w:pos="709"/>
      </w:tabs>
      <w:kinsoku w:val="0"/>
      <w:overflowPunct w:val="0"/>
      <w:spacing w:before="120"/>
      <w:ind w:left="283" w:hanging="170"/>
    </w:pPr>
    <w:rPr>
      <w:sz w:val="22"/>
      <w:szCs w:val="22"/>
    </w:rPr>
  </w:style>
  <w:style w:type="character" w:customStyle="1" w:styleId="ACbullet1Char">
    <w:name w:val="AC_bullet 1 Char"/>
    <w:basedOn w:val="DefaultParagraphFont"/>
    <w:link w:val="ACbullet1"/>
    <w:rsid w:val="00C626FC"/>
    <w:rPr>
      <w:rFonts w:ascii="Source Sans Pro Light" w:eastAsiaTheme="minorEastAsia" w:hAnsi="Source Sans Pro Light" w:cs="Source Sans Pro Light"/>
      <w:sz w:val="22"/>
      <w:szCs w:val="22"/>
      <w:lang w:eastAsia="en-AU"/>
    </w:rPr>
  </w:style>
  <w:style w:type="character" w:styleId="Hyperlink">
    <w:name w:val="Hyperlink"/>
    <w:basedOn w:val="DefaultParagraphFont"/>
    <w:uiPriority w:val="99"/>
    <w:unhideWhenUsed/>
    <w:rsid w:val="009A58BC"/>
    <w:rPr>
      <w:b/>
      <w:color w:val="7030A0"/>
      <w:u w:val="none"/>
    </w:rPr>
  </w:style>
  <w:style w:type="paragraph" w:customStyle="1" w:styleId="Style1">
    <w:name w:val="Style1"/>
    <w:basedOn w:val="Normal"/>
    <w:qFormat/>
    <w:rsid w:val="009A58BC"/>
    <w:pPr>
      <w:spacing w:before="1320"/>
    </w:pPr>
    <w:rPr>
      <w:rFonts w:ascii="Source Sans Pro" w:hAnsi="Source Sans Pro"/>
      <w:sz w:val="22"/>
    </w:rPr>
  </w:style>
  <w:style w:type="character" w:customStyle="1" w:styleId="Heading5Char">
    <w:name w:val="Heading 5 Char"/>
    <w:basedOn w:val="DefaultParagraphFont"/>
    <w:link w:val="Heading5"/>
    <w:uiPriority w:val="9"/>
    <w:rsid w:val="00CE34F5"/>
    <w:rPr>
      <w:rFonts w:ascii="Montserrat SemiBold" w:eastAsia="Times New Roman" w:hAnsi="Montserrat SemiBold"/>
      <w:i/>
      <w:color w:val="482D8C" w:themeColor="text1"/>
      <w:sz w:val="24"/>
      <w:szCs w:val="24"/>
    </w:rPr>
  </w:style>
  <w:style w:type="paragraph" w:customStyle="1" w:styleId="StyleStyle1LatinSourceSansProLight">
    <w:name w:val="Style Style1 + (Latin) Source Sans Pro Light"/>
    <w:basedOn w:val="Style1"/>
    <w:rsid w:val="009A58BC"/>
    <w:rPr>
      <w:rFonts w:ascii="Source Sans Pro Light" w:hAnsi="Source Sans Pro Light"/>
    </w:rPr>
  </w:style>
  <w:style w:type="paragraph" w:customStyle="1" w:styleId="ACBodytext">
    <w:name w:val="AC_Body text"/>
    <w:basedOn w:val="BodyText"/>
    <w:link w:val="ACBodytextChar"/>
    <w:qFormat/>
    <w:rsid w:val="0079036E"/>
    <w:pPr>
      <w:ind w:left="0" w:right="-295" w:hanging="4"/>
    </w:pPr>
  </w:style>
  <w:style w:type="character" w:customStyle="1" w:styleId="ACBodytextChar">
    <w:name w:val="AC_Body text Char"/>
    <w:basedOn w:val="DefaultParagraphFont"/>
    <w:link w:val="ACBodytext"/>
    <w:rsid w:val="0079036E"/>
    <w:rPr>
      <w:rFonts w:ascii="Source Sans Pro Light" w:eastAsiaTheme="minorEastAsia" w:hAnsi="Source Sans Pro Light" w:cs="Source Sans Pro Light"/>
      <w:sz w:val="22"/>
      <w:szCs w:val="22"/>
      <w:lang w:eastAsia="en-AU"/>
    </w:rPr>
  </w:style>
  <w:style w:type="paragraph" w:styleId="FootnoteText">
    <w:name w:val="footnote text"/>
    <w:basedOn w:val="Normal"/>
    <w:link w:val="FootnoteTextChar"/>
    <w:uiPriority w:val="99"/>
    <w:semiHidden/>
    <w:unhideWhenUsed/>
    <w:rsid w:val="001E35ED"/>
    <w:pPr>
      <w:widowControl w:val="0"/>
      <w:autoSpaceDE w:val="0"/>
      <w:autoSpaceDN w:val="0"/>
      <w:adjustRightInd w:val="0"/>
    </w:pPr>
    <w:rPr>
      <w:rFonts w:ascii="Source Sans Pro Light" w:eastAsiaTheme="minorEastAsia" w:hAnsi="Source Sans Pro Light" w:cs="Source Sans Pro Light"/>
      <w:lang w:eastAsia="en-AU"/>
    </w:rPr>
  </w:style>
  <w:style w:type="character" w:customStyle="1" w:styleId="FootnoteTextChar">
    <w:name w:val="Footnote Text Char"/>
    <w:basedOn w:val="DefaultParagraphFont"/>
    <w:link w:val="FootnoteText"/>
    <w:uiPriority w:val="99"/>
    <w:semiHidden/>
    <w:rsid w:val="001E35ED"/>
    <w:rPr>
      <w:rFonts w:ascii="Source Sans Pro Light" w:eastAsiaTheme="minorEastAsia" w:hAnsi="Source Sans Pro Light" w:cs="Source Sans Pro Light"/>
      <w:lang w:eastAsia="en-AU"/>
    </w:rPr>
  </w:style>
  <w:style w:type="character" w:styleId="BookTitle">
    <w:name w:val="Book Title"/>
    <w:basedOn w:val="DefaultParagraphFont"/>
    <w:uiPriority w:val="33"/>
    <w:qFormat/>
    <w:rsid w:val="001E35ED"/>
    <w:rPr>
      <w:b/>
      <w:bCs/>
      <w:i/>
      <w:iCs/>
      <w:spacing w:val="5"/>
    </w:rPr>
  </w:style>
  <w:style w:type="character" w:styleId="FootnoteReference">
    <w:name w:val="footnote reference"/>
    <w:uiPriority w:val="99"/>
    <w:semiHidden/>
    <w:unhideWhenUsed/>
    <w:rsid w:val="004036CD"/>
    <w:rPr>
      <w:vertAlign w:val="superscript"/>
    </w:rPr>
  </w:style>
  <w:style w:type="paragraph" w:styleId="EndnoteText">
    <w:name w:val="endnote text"/>
    <w:basedOn w:val="Normal"/>
    <w:link w:val="EndnoteTextChar"/>
    <w:uiPriority w:val="99"/>
    <w:semiHidden/>
    <w:unhideWhenUsed/>
    <w:rsid w:val="00B0559D"/>
  </w:style>
  <w:style w:type="character" w:customStyle="1" w:styleId="EndnoteTextChar">
    <w:name w:val="Endnote Text Char"/>
    <w:basedOn w:val="DefaultParagraphFont"/>
    <w:link w:val="EndnoteText"/>
    <w:uiPriority w:val="99"/>
    <w:semiHidden/>
    <w:rsid w:val="00B0559D"/>
  </w:style>
  <w:style w:type="character" w:styleId="EndnoteReference">
    <w:name w:val="endnote reference"/>
    <w:basedOn w:val="DefaultParagraphFont"/>
    <w:uiPriority w:val="99"/>
    <w:semiHidden/>
    <w:unhideWhenUsed/>
    <w:rsid w:val="00B0559D"/>
    <w:rPr>
      <w:vertAlign w:val="superscript"/>
    </w:rPr>
  </w:style>
  <w:style w:type="character" w:styleId="Emphasis">
    <w:name w:val="Emphasis"/>
    <w:uiPriority w:val="20"/>
    <w:qFormat/>
    <w:rsid w:val="001C219F"/>
    <w:rPr>
      <w:rFonts w:ascii="Montserrat SemiBold" w:hAnsi="Montserrat SemiBold"/>
      <w:color w:val="929487" w:themeColor="accent2"/>
      <w:sz w:val="28"/>
      <w:szCs w:val="28"/>
    </w:rPr>
  </w:style>
  <w:style w:type="paragraph" w:customStyle="1" w:styleId="ACTableFiguresheading">
    <w:name w:val="AC_Table Figures_heading"/>
    <w:basedOn w:val="Normal"/>
    <w:link w:val="ACTableFiguresheadingChar"/>
    <w:qFormat/>
    <w:rsid w:val="00021AD2"/>
    <w:pPr>
      <w:jc w:val="right"/>
    </w:pPr>
    <w:rPr>
      <w:rFonts w:ascii="Calibri" w:eastAsia="Times New Roman" w:hAnsi="Calibri"/>
      <w:b/>
      <w:color w:val="414042" w:themeColor="text2"/>
    </w:rPr>
  </w:style>
  <w:style w:type="character" w:customStyle="1" w:styleId="ACTableFiguresheadingChar">
    <w:name w:val="AC_Table Figures_heading Char"/>
    <w:basedOn w:val="DefaultParagraphFont"/>
    <w:link w:val="ACTableFiguresheading"/>
    <w:rsid w:val="00021AD2"/>
    <w:rPr>
      <w:rFonts w:ascii="Calibri" w:eastAsia="Times New Roman" w:hAnsi="Calibri"/>
      <w:b/>
      <w:color w:val="414042" w:themeColor="text2"/>
    </w:rPr>
  </w:style>
  <w:style w:type="paragraph" w:customStyle="1" w:styleId="StyleIntroParagraphCalibriAuto">
    <w:name w:val="Style Intro Paragraph + Calibri Auto"/>
    <w:basedOn w:val="IntroParagraph"/>
    <w:autoRedefine/>
    <w:rsid w:val="005B6924"/>
    <w:pPr>
      <w:spacing w:before="1440"/>
      <w:ind w:right="-23"/>
    </w:pPr>
    <w:rPr>
      <w:rFonts w:ascii="Calibri" w:hAnsi="Calibri"/>
      <w:sz w:val="22"/>
      <w:szCs w:val="20"/>
      <w14:textFill>
        <w14:solidFill>
          <w14:schemeClr w14:val="tx2">
            <w14:lumMod w14:val="85000"/>
            <w14:lumMod w14:val="20000"/>
            <w14:lumOff w14:val="80000"/>
          </w14:schemeClr>
        </w14:solidFill>
      </w14:textFill>
    </w:rPr>
  </w:style>
  <w:style w:type="paragraph" w:customStyle="1" w:styleId="ACbullet3">
    <w:name w:val="AC_bullet 3"/>
    <w:basedOn w:val="Normal"/>
    <w:qFormat/>
    <w:rsid w:val="004C7F31"/>
    <w:pPr>
      <w:numPr>
        <w:numId w:val="13"/>
      </w:numPr>
      <w:tabs>
        <w:tab w:val="num" w:pos="360"/>
      </w:tabs>
      <w:spacing w:after="120"/>
      <w:ind w:left="992" w:right="-23" w:hanging="278"/>
    </w:pPr>
    <w:rPr>
      <w:rFonts w:ascii="Calibri" w:eastAsia="Times New Roman" w:hAnsi="Calibri"/>
      <w:color w:val="414042" w:themeColor="text2"/>
      <w:sz w:val="22"/>
    </w:rPr>
  </w:style>
  <w:style w:type="paragraph" w:customStyle="1" w:styleId="Intro">
    <w:name w:val="Intro"/>
    <w:basedOn w:val="Normal"/>
    <w:rsid w:val="004C7F31"/>
    <w:pPr>
      <w:spacing w:after="60" w:line="300" w:lineRule="exact"/>
    </w:pPr>
    <w:rPr>
      <w:rFonts w:ascii="Calibri" w:eastAsia="Calibri" w:hAnsi="Calibri"/>
      <w:color w:val="323232"/>
      <w:sz w:val="25"/>
      <w:szCs w:val="24"/>
      <w:lang w:eastAsia="en-AU"/>
    </w:rPr>
  </w:style>
  <w:style w:type="paragraph" w:customStyle="1" w:styleId="StyleACBodytextLatinSourceSansProSemiBoldBoldItalic">
    <w:name w:val="Style AC_Body text + (Latin) Source Sans Pro SemiBold Bold Italic..."/>
    <w:basedOn w:val="ACBodytext"/>
    <w:rsid w:val="00CE34F5"/>
    <w:rPr>
      <w:rFonts w:ascii="Source Sans Pro SemiBold" w:hAnsi="Source Sans Pro SemiBold"/>
      <w:bCs/>
      <w:i/>
      <w:iCs/>
      <w:color w:val="482D8D"/>
    </w:rPr>
  </w:style>
  <w:style w:type="paragraph" w:styleId="TOC2">
    <w:name w:val="toc 2"/>
    <w:basedOn w:val="Normal"/>
    <w:next w:val="Normal"/>
    <w:autoRedefine/>
    <w:uiPriority w:val="39"/>
    <w:unhideWhenUsed/>
    <w:rsid w:val="007051DC"/>
    <w:pPr>
      <w:tabs>
        <w:tab w:val="right" w:leader="dot" w:pos="9016"/>
      </w:tabs>
      <w:spacing w:before="120" w:after="120"/>
    </w:pPr>
    <w:rPr>
      <w:rFonts w:ascii="Montserrat" w:hAnsi="Montserrat"/>
      <w:noProof/>
    </w:rPr>
  </w:style>
  <w:style w:type="paragraph" w:styleId="TOC1">
    <w:name w:val="toc 1"/>
    <w:basedOn w:val="Normal"/>
    <w:next w:val="Normal"/>
    <w:autoRedefine/>
    <w:uiPriority w:val="39"/>
    <w:unhideWhenUsed/>
    <w:rsid w:val="00D72EC1"/>
    <w:pPr>
      <w:tabs>
        <w:tab w:val="right" w:leader="dot" w:pos="9016"/>
      </w:tabs>
      <w:spacing w:before="80" w:after="40"/>
    </w:pPr>
    <w:rPr>
      <w:rFonts w:ascii="Montserrat" w:hAnsi="Montserrat"/>
      <w:noProof/>
      <w:sz w:val="24"/>
      <w:szCs w:val="24"/>
    </w:rPr>
  </w:style>
  <w:style w:type="paragraph" w:styleId="TOC3">
    <w:name w:val="toc 3"/>
    <w:basedOn w:val="Normal"/>
    <w:next w:val="Normal"/>
    <w:autoRedefine/>
    <w:uiPriority w:val="39"/>
    <w:unhideWhenUsed/>
    <w:rsid w:val="00D72EC1"/>
    <w:pPr>
      <w:tabs>
        <w:tab w:val="right" w:leader="dot" w:pos="9016"/>
      </w:tabs>
      <w:spacing w:after="100"/>
      <w:ind w:left="284"/>
    </w:pPr>
    <w:rPr>
      <w:rFonts w:ascii="Montserrat" w:hAnsi="Montserrat"/>
      <w:noProof/>
      <w:sz w:val="18"/>
      <w:szCs w:val="18"/>
    </w:rPr>
  </w:style>
  <w:style w:type="paragraph" w:customStyle="1" w:styleId="TableParagraph">
    <w:name w:val="Table Paragraph"/>
    <w:basedOn w:val="Normal"/>
    <w:uiPriority w:val="1"/>
    <w:qFormat/>
    <w:rsid w:val="003C1785"/>
    <w:pPr>
      <w:widowControl w:val="0"/>
      <w:autoSpaceDE w:val="0"/>
      <w:autoSpaceDN w:val="0"/>
      <w:adjustRightInd w:val="0"/>
    </w:pPr>
    <w:rPr>
      <w:rFonts w:ascii="Montserrat Light" w:eastAsiaTheme="minorEastAsia" w:hAnsi="Montserrat Light" w:cs="Montserrat Light"/>
      <w:sz w:val="24"/>
      <w:szCs w:val="24"/>
      <w:lang w:eastAsia="en-AU"/>
    </w:rPr>
  </w:style>
  <w:style w:type="character" w:styleId="FollowedHyperlink">
    <w:name w:val="FollowedHyperlink"/>
    <w:basedOn w:val="DefaultParagraphFont"/>
    <w:uiPriority w:val="99"/>
    <w:semiHidden/>
    <w:unhideWhenUsed/>
    <w:rsid w:val="004813E2"/>
    <w:rPr>
      <w:color w:val="333092" w:themeColor="followedHyperlink"/>
      <w:u w:val="single"/>
    </w:rPr>
  </w:style>
  <w:style w:type="paragraph" w:styleId="BalloonText">
    <w:name w:val="Balloon Text"/>
    <w:basedOn w:val="Normal"/>
    <w:link w:val="BalloonTextChar"/>
    <w:uiPriority w:val="99"/>
    <w:semiHidden/>
    <w:unhideWhenUsed/>
    <w:rsid w:val="006C7A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AA7"/>
    <w:rPr>
      <w:rFonts w:ascii="Segoe UI" w:hAnsi="Segoe UI" w:cs="Segoe UI"/>
      <w:sz w:val="18"/>
      <w:szCs w:val="18"/>
    </w:rPr>
  </w:style>
  <w:style w:type="character" w:styleId="CommentReference">
    <w:name w:val="annotation reference"/>
    <w:basedOn w:val="DefaultParagraphFont"/>
    <w:uiPriority w:val="99"/>
    <w:semiHidden/>
    <w:unhideWhenUsed/>
    <w:rsid w:val="00CF6E46"/>
    <w:rPr>
      <w:sz w:val="16"/>
      <w:szCs w:val="16"/>
    </w:rPr>
  </w:style>
  <w:style w:type="paragraph" w:styleId="CommentText">
    <w:name w:val="annotation text"/>
    <w:basedOn w:val="Normal"/>
    <w:link w:val="CommentTextChar"/>
    <w:uiPriority w:val="99"/>
    <w:semiHidden/>
    <w:unhideWhenUsed/>
    <w:rsid w:val="00CF6E46"/>
  </w:style>
  <w:style w:type="character" w:customStyle="1" w:styleId="CommentTextChar">
    <w:name w:val="Comment Text Char"/>
    <w:basedOn w:val="DefaultParagraphFont"/>
    <w:link w:val="CommentText"/>
    <w:uiPriority w:val="99"/>
    <w:semiHidden/>
    <w:rsid w:val="00CF6E46"/>
  </w:style>
  <w:style w:type="paragraph" w:styleId="CommentSubject">
    <w:name w:val="annotation subject"/>
    <w:basedOn w:val="CommentText"/>
    <w:next w:val="CommentText"/>
    <w:link w:val="CommentSubjectChar"/>
    <w:uiPriority w:val="99"/>
    <w:semiHidden/>
    <w:unhideWhenUsed/>
    <w:rsid w:val="00CF6E46"/>
    <w:rPr>
      <w:b/>
      <w:bCs/>
    </w:rPr>
  </w:style>
  <w:style w:type="character" w:customStyle="1" w:styleId="CommentSubjectChar">
    <w:name w:val="Comment Subject Char"/>
    <w:basedOn w:val="CommentTextChar"/>
    <w:link w:val="CommentSubject"/>
    <w:uiPriority w:val="99"/>
    <w:semiHidden/>
    <w:rsid w:val="00CF6E46"/>
    <w:rPr>
      <w:b/>
      <w:bCs/>
    </w:rPr>
  </w:style>
  <w:style w:type="character" w:styleId="UnresolvedMention">
    <w:name w:val="Unresolved Mention"/>
    <w:basedOn w:val="DefaultParagraphFont"/>
    <w:uiPriority w:val="99"/>
    <w:semiHidden/>
    <w:unhideWhenUsed/>
    <w:rsid w:val="00CD147C"/>
    <w:rPr>
      <w:color w:val="605E5C"/>
      <w:shd w:val="clear" w:color="auto" w:fill="E1DFDD"/>
    </w:rPr>
  </w:style>
  <w:style w:type="paragraph" w:customStyle="1" w:styleId="ACbullet2">
    <w:name w:val="AC_bullet 2"/>
    <w:basedOn w:val="ACbullet1"/>
    <w:qFormat/>
    <w:rsid w:val="009A58AB"/>
    <w:pPr>
      <w:numPr>
        <w:numId w:val="17"/>
      </w:numPr>
      <w:ind w:left="680" w:hanging="3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www.accesscanberra.act.gov.au/s/feedback-and-complaints" TargetMode="External"/><Relationship Id="rId26" Type="http://schemas.openxmlformats.org/officeDocument/2006/relationships/hyperlink" Target="mailto:ombudsman@ombudsman.gov.au" TargetMode="External"/><Relationship Id="rId39" Type="http://schemas.openxmlformats.org/officeDocument/2006/relationships/hyperlink" Target="https://files.accesscanberra.act.gov.au/legacy/3066/Fair%20trading%20compliance%20framework.pdf" TargetMode="External"/><Relationship Id="rId21" Type="http://schemas.openxmlformats.org/officeDocument/2006/relationships/hyperlink" Target="https://www.acat.act.gov.au/" TargetMode="External"/><Relationship Id="rId34" Type="http://schemas.openxmlformats.org/officeDocument/2006/relationships/image" Target="media/image11.png"/><Relationship Id="rId42" Type="http://schemas.openxmlformats.org/officeDocument/2006/relationships/hyperlink" Target="https://files.accesscanberra.act.gov.au/legacy/5287/Access-Canberra-Factsheet-Compliance%20visits.pdf" TargetMode="External"/><Relationship Id="rId47" Type="http://schemas.openxmlformats.org/officeDocument/2006/relationships/image" Target="media/image17.png"/><Relationship Id="rId50" Type="http://schemas.openxmlformats.org/officeDocument/2006/relationships/hyperlink" Target="https://files.accesscanberra.act.gov.au/legacy/5295/AC_Vehicle%20Safety%20Standards%20-%20PDF.pdf" TargetMode="External"/><Relationship Id="rId55"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6.png"/><Relationship Id="rId29" Type="http://schemas.openxmlformats.org/officeDocument/2006/relationships/hyperlink" Target="https://files.accesscanberra.act.gov.au/legacy/5283/200447%20-%20AC%20Decision%20Making%20Policy%20-%20PDF%20(A26190675).pdf" TargetMode="External"/><Relationship Id="rId11" Type="http://schemas.openxmlformats.org/officeDocument/2006/relationships/image" Target="media/image3.png"/><Relationship Id="rId24" Type="http://schemas.openxmlformats.org/officeDocument/2006/relationships/image" Target="media/image8.png"/><Relationship Id="rId32" Type="http://schemas.openxmlformats.org/officeDocument/2006/relationships/image" Target="media/image10.png"/><Relationship Id="rId37" Type="http://schemas.openxmlformats.org/officeDocument/2006/relationships/hyperlink" Target="https://files.accesscanberra.act.gov.au/legacy/3064/Environment%20protection%20compliance%20framework.pdf" TargetMode="External"/><Relationship Id="rId40" Type="http://schemas.openxmlformats.org/officeDocument/2006/relationships/image" Target="media/image14.png"/><Relationship Id="rId45" Type="http://schemas.openxmlformats.org/officeDocument/2006/relationships/image" Target="media/image16.png"/><Relationship Id="rId53" Type="http://schemas.openxmlformats.org/officeDocument/2006/relationships/image" Target="media/image20.wmf"/><Relationship Id="rId5" Type="http://schemas.openxmlformats.org/officeDocument/2006/relationships/footnotes" Target="footnotes.xml"/><Relationship Id="rId10" Type="http://schemas.openxmlformats.org/officeDocument/2006/relationships/footer" Target="footer2.xml"/><Relationship Id="rId19" Type="http://schemas.openxmlformats.org/officeDocument/2006/relationships/hyperlink" Target="https://www.acat.act.gov.au/" TargetMode="External"/><Relationship Id="rId31" Type="http://schemas.openxmlformats.org/officeDocument/2006/relationships/hyperlink" Target="https://files.accesscanberra.act.gov.au/legacy/5285/200447%20-%20AC%20Regulatory%20Compliance%20Enforcement%20Policy%20-%20PDF%20(A26190738).pdf" TargetMode="External"/><Relationship Id="rId44" Type="http://schemas.openxmlformats.org/officeDocument/2006/relationships/hyperlink" Target="https://files.accesscanberra.act.gov.au/legacy/3070/Gambling%20and%20racing%20compliance%20framework.pdf" TargetMode="External"/><Relationship Id="rId52" Type="http://schemas.openxmlformats.org/officeDocument/2006/relationships/hyperlink" Target="https://files.accesscanberra.act.gov.au/legacy/3076/Working%20with%20vulnerable%20people%20compliance%20framework.pdf"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accesscanberra.act.gov.au/s/feedback-and-complaints" TargetMode="External"/><Relationship Id="rId22" Type="http://schemas.openxmlformats.org/officeDocument/2006/relationships/hyperlink" Target="mailto:tribunal@act.gov.au" TargetMode="External"/><Relationship Id="rId27" Type="http://schemas.openxmlformats.org/officeDocument/2006/relationships/image" Target="media/image9.png"/><Relationship Id="rId30" Type="http://schemas.openxmlformats.org/officeDocument/2006/relationships/hyperlink" Target="https://files.accesscanberra.act.gov.au/legacy/5277/200447%20-%20AC%20Complaint%20Investigation%20Policy%20-%20PDF%20(A26190620).pdf" TargetMode="External"/><Relationship Id="rId35" Type="http://schemas.openxmlformats.org/officeDocument/2006/relationships/hyperlink" Target="https://files.accesscanberra.act.gov.au/legacy/5292/AC_Controlled%20Sports%20-%20PDF.pdf" TargetMode="External"/><Relationship Id="rId43" Type="http://schemas.openxmlformats.org/officeDocument/2006/relationships/image" Target="media/image15.png"/><Relationship Id="rId48" Type="http://schemas.openxmlformats.org/officeDocument/2006/relationships/hyperlink" Target="https://files.accesscanberra.act.gov.au/legacy/3074/Parking%20operations%20compliance%20framework.pdf" TargetMode="External"/><Relationship Id="rId56" Type="http://schemas.openxmlformats.org/officeDocument/2006/relationships/theme" Target="theme/theme1.xml"/><Relationship Id="rId8" Type="http://schemas.openxmlformats.org/officeDocument/2006/relationships/hyperlink" Target="https://www.accesscanberra.act.gov.au/s/" TargetMode="External"/><Relationship Id="rId51" Type="http://schemas.openxmlformats.org/officeDocument/2006/relationships/image" Target="media/image19.png"/><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https://www.cmtedd.act.gov.au/employment-framework/managers-And-supervisors/managers-toolkit/values-and-behaivour" TargetMode="External"/><Relationship Id="rId25" Type="http://schemas.openxmlformats.org/officeDocument/2006/relationships/hyperlink" Target="https://www.ombudsman.act.gov.au/" TargetMode="External"/><Relationship Id="rId33" Type="http://schemas.openxmlformats.org/officeDocument/2006/relationships/hyperlink" Target="https://files.accesscanberra.act.gov.au/legacy/3062/Building%20and%20construction%20services%20compliance%20framework.pdf" TargetMode="External"/><Relationship Id="rId38" Type="http://schemas.openxmlformats.org/officeDocument/2006/relationships/image" Target="media/image13.png"/><Relationship Id="rId46" Type="http://schemas.openxmlformats.org/officeDocument/2006/relationships/hyperlink" Target="https://files.accesscanberra.act.gov.au/legacy/3072/Liquor%20licensing%20compliance%20framework.pdf" TargetMode="External"/><Relationship Id="rId20" Type="http://schemas.openxmlformats.org/officeDocument/2006/relationships/image" Target="media/image7.png"/><Relationship Id="rId41" Type="http://schemas.openxmlformats.org/officeDocument/2006/relationships/image" Target="cid:image009.png@01D787BA.DA38EEB0" TargetMode="External"/><Relationship Id="rId54"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png"/><Relationship Id="rId23" Type="http://schemas.openxmlformats.org/officeDocument/2006/relationships/hyperlink" Target="https://www.ombudsman.act.gov.au/" TargetMode="External"/><Relationship Id="rId28" Type="http://schemas.openxmlformats.org/officeDocument/2006/relationships/hyperlink" Target="https://files.accesscanberra.act.gov.au/legacy/5281/200447%20-%20AC%20Customer%20Service%20Charter%20Policy%20-%20PDF%20(A26190839).pdf" TargetMode="External"/><Relationship Id="rId36" Type="http://schemas.openxmlformats.org/officeDocument/2006/relationships/image" Target="media/image12.png"/><Relationship Id="rId49" Type="http://schemas.openxmlformats.org/officeDocument/2006/relationships/image" Target="media/image18.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CT Gov AC colours">
      <a:dk1>
        <a:srgbClr val="482D8C"/>
      </a:dk1>
      <a:lt1>
        <a:sysClr val="window" lastClr="FFFFFF"/>
      </a:lt1>
      <a:dk2>
        <a:srgbClr val="414042"/>
      </a:dk2>
      <a:lt2>
        <a:srgbClr val="AB4399"/>
      </a:lt2>
      <a:accent1>
        <a:srgbClr val="00AEEF"/>
      </a:accent1>
      <a:accent2>
        <a:srgbClr val="929487"/>
      </a:accent2>
      <a:accent3>
        <a:srgbClr val="E0CC21"/>
      </a:accent3>
      <a:accent4>
        <a:srgbClr val="F36C23"/>
      </a:accent4>
      <a:accent5>
        <a:srgbClr val="EF3742"/>
      </a:accent5>
      <a:accent6>
        <a:srgbClr val="A0C13B"/>
      </a:accent6>
      <a:hlink>
        <a:srgbClr val="00A99D"/>
      </a:hlink>
      <a:folHlink>
        <a:srgbClr val="33309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2706</Words>
  <Characters>15429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Access Canberra Policy - Customer service charter</vt:lpstr>
    </vt:vector>
  </TitlesOfParts>
  <Company/>
  <LinksUpToDate>false</LinksUpToDate>
  <CharactersWithSpaces>18099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 Canberra Policy - Customer service charter</dc:title>
  <dc:subject>Customer service charter</dc:subject>
  <dc:creator/>
  <cp:keywords>Access Canberra, Customer Service Charter, Policy, ACT Government</cp:keywords>
  <dc:description/>
  <cp:lastModifiedBy/>
  <cp:revision>1</cp:revision>
  <dcterms:created xsi:type="dcterms:W3CDTF">2020-10-14T04:30:00Z</dcterms:created>
  <dcterms:modified xsi:type="dcterms:W3CDTF">2021-10-29T03:54:00Z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A26190839</vt:lpwstr>
  </property>
  <property fmtid="{D5CDD505-2E9C-101B-9397-08002B2CF9AE}" pid="4" name="Objective-Title">
    <vt:lpwstr>200447 - AC Customer Service Charter Policy - Word</vt:lpwstr>
  </property>
  <property fmtid="{D5CDD505-2E9C-101B-9397-08002B2CF9AE}" pid="5" name="Objective-Comment">
    <vt:lpwstr/>
  </property>
  <property fmtid="{D5CDD505-2E9C-101B-9397-08002B2CF9AE}" pid="6" name="Objective-CreationStamp">
    <vt:filetime>2020-08-03T12:21:27Z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2020-08-03T12:21:27Z</vt:filetime>
  </property>
  <property fmtid="{D5CDD505-2E9C-101B-9397-08002B2CF9AE}" pid="10" name="Objective-ModificationStamp">
    <vt:filetime>2020-08-03T12:22:14Z</vt:filetime>
  </property>
  <property fmtid="{D5CDD505-2E9C-101B-9397-08002B2CF9AE}" pid="11" name="Objective-Owner">
    <vt:lpwstr>Samantha Outhay</vt:lpwstr>
  </property>
  <property fmtid="{D5CDD505-2E9C-101B-9397-08002B2CF9AE}" pid="12" name="Objective-Path">
    <vt:lpwstr>Whole of ACT Government:AC - Access Canberra:15. BRANCH - Licensing &amp; Registrations:EXECUTIVE - Licensing &amp; Registration:02. L&amp;R Exe - Team Projects/Tasks/Programs:01 - L&amp;R Exe - Current Projects Activities:AC - Accountability Commitment Review:AC NEW sui</vt:lpwstr>
  </property>
  <property fmtid="{D5CDD505-2E9C-101B-9397-08002B2CF9AE}" pid="13" name="Objective-Parent">
    <vt:lpwstr>Policies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ACCESS CANBERRA</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